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6A21" w14:textId="77777777" w:rsidR="00FA748E" w:rsidRDefault="00FA748E" w:rsidP="00FA748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7B0DA" w14:textId="0E21FF5B" w:rsidR="00FA748E" w:rsidRPr="00FA748E" w:rsidRDefault="00FA748E" w:rsidP="00FA748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проект</w:t>
      </w:r>
    </w:p>
    <w:p w14:paraId="675F6EC9" w14:textId="77777777" w:rsidR="00FA748E" w:rsidRDefault="00FA748E" w:rsidP="00FA748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C2A852" w14:textId="77777777" w:rsidR="00FA748E" w:rsidRDefault="00FA748E" w:rsidP="00FA748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1A0483" w14:textId="77777777" w:rsidR="00BC3CBA" w:rsidRDefault="00FA748E" w:rsidP="00FA748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48E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  <w:r w:rsidRPr="00FA748E">
        <w:rPr>
          <w:rFonts w:ascii="Times New Roman" w:hAnsi="Times New Roman" w:cs="Times New Roman"/>
          <w:b/>
          <w:bCs/>
          <w:sz w:val="28"/>
          <w:szCs w:val="28"/>
        </w:rPr>
        <w:t>работы</w:t>
      </w:r>
      <w:r w:rsidRPr="00FA74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9CF817D" w14:textId="6614F579" w:rsidR="00FA748E" w:rsidRDefault="00FA748E" w:rsidP="00FA748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48E">
        <w:rPr>
          <w:rFonts w:ascii="Times New Roman" w:hAnsi="Times New Roman" w:cs="Times New Roman"/>
          <w:b/>
          <w:bCs/>
          <w:sz w:val="28"/>
          <w:szCs w:val="28"/>
        </w:rPr>
        <w:t>Совета представителей народов</w:t>
      </w:r>
    </w:p>
    <w:p w14:paraId="1E4BEF77" w14:textId="4194F032" w:rsidR="00FA748E" w:rsidRPr="00FA748E" w:rsidRDefault="00FA748E" w:rsidP="00FA748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48E">
        <w:rPr>
          <w:rFonts w:ascii="Times New Roman" w:hAnsi="Times New Roman" w:cs="Times New Roman"/>
          <w:b/>
          <w:bCs/>
          <w:sz w:val="28"/>
          <w:szCs w:val="28"/>
        </w:rPr>
        <w:t xml:space="preserve">Удмуртской Республики на </w:t>
      </w:r>
      <w:proofErr w:type="gramStart"/>
      <w:r w:rsidRPr="00FA748E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r w:rsidRPr="00FA748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A748E">
        <w:rPr>
          <w:rFonts w:ascii="Times New Roman" w:hAnsi="Times New Roman" w:cs="Times New Roman"/>
          <w:b/>
          <w:bCs/>
          <w:sz w:val="28"/>
          <w:szCs w:val="28"/>
        </w:rPr>
        <w:t xml:space="preserve"> 2027</w:t>
      </w:r>
      <w:proofErr w:type="gramEnd"/>
      <w:r w:rsidRPr="00FA748E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FA748E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46CE9EE0" w14:textId="77777777" w:rsidR="00FA748E" w:rsidRDefault="00FA748E" w:rsidP="00FA748E">
      <w:pPr>
        <w:jc w:val="center"/>
        <w:rPr>
          <w:b/>
          <w:bCs/>
        </w:rPr>
      </w:pPr>
    </w:p>
    <w:p w14:paraId="62440D34" w14:textId="77777777" w:rsidR="00FA748E" w:rsidRDefault="00FA748E" w:rsidP="00FA748E">
      <w:pPr>
        <w:rPr>
          <w:b/>
          <w:bCs/>
        </w:rPr>
      </w:pPr>
    </w:p>
    <w:p w14:paraId="4671E046" w14:textId="7FB1C79F" w:rsidR="00FA748E" w:rsidRPr="00FA748E" w:rsidRDefault="00FA748E" w:rsidP="00FA74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748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9B5A7D6" w14:textId="77777777" w:rsidR="00FA748E" w:rsidRPr="00FA748E" w:rsidRDefault="00FA748E" w:rsidP="00FA748E">
      <w:pPr>
        <w:jc w:val="both"/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1.1. Настоящий План определяет основные направления и задачи деятельности Совета представителей народов Удмуртской Республики на конец 2026 года и 2027 год.</w:t>
      </w:r>
    </w:p>
    <w:p w14:paraId="3D265814" w14:textId="77777777" w:rsidR="00FA748E" w:rsidRPr="00FA748E" w:rsidRDefault="00FA748E" w:rsidP="00FA748E">
      <w:pPr>
        <w:jc w:val="both"/>
        <w:rPr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1.2. Цель Плана — обеспечить последовательную работу Совета по созданию условий для реализации права народов Удмуртской Республики на самоопределение и построения независимого демократического государства, содействию прекращению российской агрессии против Украины, противодействию политическим репрессиям, защите прав жителей республики и утверждению ценностей мира, свободы и демократии.</w:t>
      </w:r>
    </w:p>
    <w:p w14:paraId="06A12D94" w14:textId="030DDAB3" w:rsidR="00FA748E" w:rsidRPr="00FA748E" w:rsidRDefault="00FA748E" w:rsidP="00FA748E">
      <w:pPr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1.3. План предусматривает работу по следующим направлениям:</w:t>
      </w:r>
    </w:p>
    <w:p w14:paraId="705E2E2D" w14:textId="77777777" w:rsidR="00FA748E" w:rsidRPr="00FA748E" w:rsidRDefault="00FA748E" w:rsidP="00FA748E">
      <w:pPr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— организационное, экспертное и ресурсное обеспечение деятельности Совета;</w:t>
      </w:r>
      <w:r w:rsidRPr="00FA748E">
        <w:rPr>
          <w:rFonts w:ascii="Times New Roman" w:hAnsi="Times New Roman" w:cs="Times New Roman"/>
          <w:sz w:val="28"/>
          <w:szCs w:val="28"/>
        </w:rPr>
        <w:br/>
        <w:t>— взаимодействие с гражданским обществом и объединение сторонников независимости Удмуртии;</w:t>
      </w:r>
      <w:r w:rsidRPr="00FA748E">
        <w:rPr>
          <w:rFonts w:ascii="Times New Roman" w:hAnsi="Times New Roman" w:cs="Times New Roman"/>
          <w:sz w:val="28"/>
          <w:szCs w:val="28"/>
        </w:rPr>
        <w:br/>
        <w:t>— разработка концепций будущего устройства и развития Удмуртии;</w:t>
      </w:r>
      <w:r w:rsidRPr="00FA748E">
        <w:rPr>
          <w:rFonts w:ascii="Times New Roman" w:hAnsi="Times New Roman" w:cs="Times New Roman"/>
          <w:sz w:val="28"/>
          <w:szCs w:val="28"/>
        </w:rPr>
        <w:br/>
        <w:t>— политическая работа;</w:t>
      </w:r>
      <w:r w:rsidRPr="00FA748E">
        <w:rPr>
          <w:rFonts w:ascii="Times New Roman" w:hAnsi="Times New Roman" w:cs="Times New Roman"/>
          <w:sz w:val="28"/>
          <w:szCs w:val="28"/>
        </w:rPr>
        <w:br/>
        <w:t>— правозащитная работа;</w:t>
      </w:r>
      <w:r w:rsidRPr="00FA748E">
        <w:rPr>
          <w:rFonts w:ascii="Times New Roman" w:hAnsi="Times New Roman" w:cs="Times New Roman"/>
          <w:sz w:val="28"/>
          <w:szCs w:val="28"/>
        </w:rPr>
        <w:br/>
        <w:t>— документирование преступлений и участия представителей российского режима в реализации его политики;</w:t>
      </w:r>
      <w:r w:rsidRPr="00FA748E">
        <w:rPr>
          <w:rFonts w:ascii="Times New Roman" w:hAnsi="Times New Roman" w:cs="Times New Roman"/>
          <w:sz w:val="28"/>
          <w:szCs w:val="28"/>
        </w:rPr>
        <w:br/>
        <w:t>— международная работа;</w:t>
      </w:r>
      <w:r w:rsidRPr="00FA748E">
        <w:rPr>
          <w:rFonts w:ascii="Times New Roman" w:hAnsi="Times New Roman" w:cs="Times New Roman"/>
          <w:sz w:val="28"/>
          <w:szCs w:val="28"/>
        </w:rPr>
        <w:br/>
        <w:t>— информационная работа.</w:t>
      </w:r>
    </w:p>
    <w:p w14:paraId="681E6304" w14:textId="77777777" w:rsidR="00FA748E" w:rsidRPr="00FA748E" w:rsidRDefault="00FA748E" w:rsidP="00FA748E">
      <w:pPr>
        <w:jc w:val="both"/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1.4. План включает два этапа: первоочередные мероприятия, которые предстоит выполнить до 28 ноября 2026 года, и мероприятия, рассчитанные на 2027 год. В каждом направлении сроки и последовательность работы определяются с учётом его задач и возможностей Совета.</w:t>
      </w:r>
    </w:p>
    <w:p w14:paraId="408FC4CC" w14:textId="739670D1" w:rsidR="00FA748E" w:rsidRPr="00FA748E" w:rsidRDefault="00FA748E" w:rsidP="005F3B53">
      <w:pPr>
        <w:jc w:val="both"/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1.</w:t>
      </w:r>
      <w:r w:rsidR="005F3B53">
        <w:rPr>
          <w:rFonts w:ascii="Times New Roman" w:hAnsi="Times New Roman" w:cs="Times New Roman"/>
          <w:sz w:val="28"/>
          <w:szCs w:val="28"/>
        </w:rPr>
        <w:t>5</w:t>
      </w:r>
      <w:r w:rsidRPr="00FA748E">
        <w:rPr>
          <w:rFonts w:ascii="Times New Roman" w:hAnsi="Times New Roman" w:cs="Times New Roman"/>
          <w:sz w:val="28"/>
          <w:szCs w:val="28"/>
        </w:rPr>
        <w:t>. Координация направлений и распределение обязанностей между членами Совета определяются решениями Совета. Ответственные за направления организуют подготовку предложений и материалов, координируют участие членов Совета и привлечённых специалистов, а также информируют Совет о ходе выполнения Плана.</w:t>
      </w:r>
    </w:p>
    <w:p w14:paraId="667DA4BE" w14:textId="70F75437" w:rsidR="00FA748E" w:rsidRPr="00FA748E" w:rsidRDefault="00FA748E" w:rsidP="005F3B53">
      <w:pPr>
        <w:jc w:val="both"/>
        <w:rPr>
          <w:rFonts w:ascii="Times New Roman" w:hAnsi="Times New Roman" w:cs="Times New Roman"/>
          <w:sz w:val="28"/>
          <w:szCs w:val="28"/>
        </w:rPr>
      </w:pPr>
      <w:r w:rsidRPr="00FA748E">
        <w:rPr>
          <w:rFonts w:ascii="Times New Roman" w:hAnsi="Times New Roman" w:cs="Times New Roman"/>
          <w:sz w:val="28"/>
          <w:szCs w:val="28"/>
        </w:rPr>
        <w:t>1.</w:t>
      </w:r>
      <w:r w:rsidR="005F3B53">
        <w:rPr>
          <w:rFonts w:ascii="Times New Roman" w:hAnsi="Times New Roman" w:cs="Times New Roman"/>
          <w:sz w:val="28"/>
          <w:szCs w:val="28"/>
        </w:rPr>
        <w:t>6</w:t>
      </w:r>
      <w:r w:rsidRPr="00FA748E">
        <w:rPr>
          <w:rFonts w:ascii="Times New Roman" w:hAnsi="Times New Roman" w:cs="Times New Roman"/>
          <w:sz w:val="28"/>
          <w:szCs w:val="28"/>
        </w:rPr>
        <w:t>. Совет рассматривает ход выполнения Плана на своих заседаниях. При необходимости Совет может уточнять сроки и содержание мероприятий, а также вносить в План изменения и дополнения.</w:t>
      </w:r>
    </w:p>
    <w:p w14:paraId="3A9BF960" w14:textId="6457AFFE" w:rsidR="00B86FB4" w:rsidRDefault="00B86FB4" w:rsidP="00FA748E">
      <w:pPr>
        <w:rPr>
          <w:rFonts w:ascii="Times New Roman" w:hAnsi="Times New Roman" w:cs="Times New Roman"/>
          <w:sz w:val="28"/>
          <w:szCs w:val="28"/>
        </w:rPr>
      </w:pPr>
    </w:p>
    <w:p w14:paraId="4EF3AECE" w14:textId="77777777" w:rsidR="002535A9" w:rsidRPr="001C64E0" w:rsidRDefault="002535A9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О</w:t>
      </w:r>
      <w:r w:rsidRPr="001C64E0">
        <w:rPr>
          <w:rFonts w:ascii="Times New Roman" w:hAnsi="Times New Roman" w:cs="Times New Roman"/>
          <w:b/>
          <w:bCs/>
          <w:sz w:val="28"/>
          <w:szCs w:val="28"/>
        </w:rPr>
        <w:t>рганизационное, экспертное и ресурсное обеспечение деятельности Совета</w:t>
      </w:r>
    </w:p>
    <w:p w14:paraId="7585F08C" w14:textId="0377E35F" w:rsidR="002535A9" w:rsidRPr="009F6066" w:rsidRDefault="009F6066" w:rsidP="002535A9">
      <w:pPr>
        <w:rPr>
          <w:rFonts w:ascii="Times New Roman" w:hAnsi="Times New Roman" w:cs="Times New Roman"/>
          <w:sz w:val="28"/>
          <w:szCs w:val="28"/>
        </w:rPr>
      </w:pPr>
      <w:r w:rsidRPr="009F6066">
        <w:rPr>
          <w:rFonts w:ascii="Times New Roman" w:hAnsi="Times New Roman" w:cs="Times New Roman"/>
          <w:sz w:val="28"/>
          <w:szCs w:val="28"/>
        </w:rPr>
        <w:t>2.</w:t>
      </w:r>
      <w:r w:rsidR="002535A9" w:rsidRPr="009F6066">
        <w:rPr>
          <w:rFonts w:ascii="Times New Roman" w:hAnsi="Times New Roman" w:cs="Times New Roman"/>
          <w:sz w:val="28"/>
          <w:szCs w:val="28"/>
        </w:rPr>
        <w:t>1. Принятие Регламента Совета.</w:t>
      </w:r>
    </w:p>
    <w:p w14:paraId="2E6A114A" w14:textId="77777777" w:rsidR="002535A9" w:rsidRPr="009F6066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9F6066">
        <w:rPr>
          <w:rFonts w:ascii="Times New Roman" w:hAnsi="Times New Roman" w:cs="Times New Roman"/>
          <w:sz w:val="28"/>
          <w:szCs w:val="28"/>
        </w:rPr>
        <w:t>Срок: конец 2026 года.</w:t>
      </w:r>
    </w:p>
    <w:p w14:paraId="3626030C" w14:textId="09F78310" w:rsidR="002535A9" w:rsidRPr="009F6066" w:rsidRDefault="009F6066" w:rsidP="002535A9">
      <w:pPr>
        <w:rPr>
          <w:rFonts w:ascii="Times New Roman" w:hAnsi="Times New Roman" w:cs="Times New Roman"/>
          <w:sz w:val="28"/>
          <w:szCs w:val="28"/>
        </w:rPr>
      </w:pPr>
      <w:r w:rsidRPr="009F6066">
        <w:rPr>
          <w:rFonts w:ascii="Times New Roman" w:hAnsi="Times New Roman" w:cs="Times New Roman"/>
          <w:sz w:val="28"/>
          <w:szCs w:val="28"/>
        </w:rPr>
        <w:t>2.</w:t>
      </w:r>
      <w:r w:rsidR="002535A9" w:rsidRPr="009F6066">
        <w:rPr>
          <w:rFonts w:ascii="Times New Roman" w:hAnsi="Times New Roman" w:cs="Times New Roman"/>
          <w:sz w:val="28"/>
          <w:szCs w:val="28"/>
        </w:rPr>
        <w:t>2. Распределение обязанностей между председателем Совета, его заместителями и членами Совета, закрепление ответственности за направления работы:</w:t>
      </w:r>
    </w:p>
    <w:p w14:paraId="6B4FC1EB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международная работа;</w:t>
      </w:r>
    </w:p>
    <w:p w14:paraId="6DCF370D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информационная работа;</w:t>
      </w:r>
    </w:p>
    <w:p w14:paraId="417FD01B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разработка концепций будущей независимой Удмуртской Республики;</w:t>
      </w:r>
    </w:p>
    <w:p w14:paraId="5F5F6251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правозащитная работа;</w:t>
      </w:r>
    </w:p>
    <w:p w14:paraId="694B9457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документирование причастности к войне против Украины, политическим репрессиям и фальсификациям выборов;</w:t>
      </w:r>
    </w:p>
    <w:p w14:paraId="1386C26C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политическая работа;</w:t>
      </w:r>
    </w:p>
    <w:p w14:paraId="33DD6388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взаимодействие с гражданским обществом и подготовка дополнительных выборов;</w:t>
      </w:r>
    </w:p>
    <w:p w14:paraId="4F401805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ресурсное обеспечение и безопасность;</w:t>
      </w:r>
    </w:p>
    <w:p w14:paraId="68E659D2" w14:textId="77777777" w:rsidR="002535A9" w:rsidRPr="001C64E0" w:rsidRDefault="002535A9" w:rsidP="002535A9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организация работы экспертного совета и аппарата Совета.</w:t>
      </w:r>
    </w:p>
    <w:p w14:paraId="6810BD9B" w14:textId="77777777" w:rsidR="002535A9" w:rsidRPr="001C64E0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По каждому направлению определить ответственного члена Совета и участвующих в работе членов Совета.</w:t>
      </w:r>
    </w:p>
    <w:p w14:paraId="6546C7DC" w14:textId="77777777" w:rsidR="002535A9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1C64E0">
        <w:rPr>
          <w:rFonts w:ascii="Times New Roman" w:hAnsi="Times New Roman" w:cs="Times New Roman"/>
          <w:sz w:val="28"/>
          <w:szCs w:val="28"/>
        </w:rPr>
        <w:t>Закрепить за ответственными подготовку предложений и проектов документов по своему направлению, координацию участников работы, организацию выполнения принятых Советом решений и представление Совету информации о результатах.</w:t>
      </w:r>
    </w:p>
    <w:p w14:paraId="7536E1B7" w14:textId="77777777" w:rsidR="00865450" w:rsidRPr="00810C81" w:rsidRDefault="00865450" w:rsidP="00865450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Установить ежеквартальное рассмотрение результатов деятельности ответственных лиц с фиксацией выполненных и невыполненных мероприятий.</w:t>
      </w:r>
    </w:p>
    <w:p w14:paraId="676E39FB" w14:textId="77777777" w:rsidR="002535A9" w:rsidRPr="006256CD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6256CD">
        <w:rPr>
          <w:rFonts w:ascii="Times New Roman" w:hAnsi="Times New Roman" w:cs="Times New Roman"/>
          <w:sz w:val="28"/>
          <w:szCs w:val="28"/>
        </w:rPr>
        <w:t>Срок: конец 2026 года; уточнение распределения обязанностей в течение 2027 года.</w:t>
      </w:r>
    </w:p>
    <w:p w14:paraId="0AB34414" w14:textId="0883BC38" w:rsidR="002535A9" w:rsidRDefault="006256CD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6256CD">
        <w:rPr>
          <w:rFonts w:ascii="Times New Roman" w:hAnsi="Times New Roman" w:cs="Times New Roman"/>
          <w:sz w:val="28"/>
          <w:szCs w:val="28"/>
        </w:rPr>
        <w:t xml:space="preserve">3. Создание экспертного совета при Совете представителей для профессионального </w:t>
      </w:r>
      <w:r w:rsidR="002535A9" w:rsidRPr="001C64E0">
        <w:rPr>
          <w:rFonts w:ascii="Times New Roman" w:hAnsi="Times New Roman" w:cs="Times New Roman"/>
          <w:sz w:val="28"/>
          <w:szCs w:val="28"/>
        </w:rPr>
        <w:t>обоснования проектов концепций будущей независимой Удмуртской Республики, политических актов и международных обращений. Привлечение специалистов по экономике, праву, государственному устройству, международным отношениям, безопасности, экологии, культуре, языку, образованию и другим сферам.</w:t>
      </w:r>
      <w:r w:rsidR="000832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DBA58B" w14:textId="676AA793" w:rsidR="000832F7" w:rsidRPr="001C64E0" w:rsidRDefault="000832F7" w:rsidP="002535A9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До 31 марта 2027 года утвердить положение об экспертном совете, определяющее порядок привлечения специалистов</w:t>
      </w:r>
    </w:p>
    <w:p w14:paraId="1A476A57" w14:textId="77777777" w:rsidR="002535A9" w:rsidRPr="006256CD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6256CD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40C7527D" w14:textId="2F2EA4EC" w:rsidR="002535A9" w:rsidRPr="001C64E0" w:rsidRDefault="006256CD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535A9" w:rsidRPr="006256CD">
        <w:rPr>
          <w:rFonts w:ascii="Times New Roman" w:hAnsi="Times New Roman" w:cs="Times New Roman"/>
          <w:sz w:val="28"/>
          <w:szCs w:val="28"/>
        </w:rPr>
        <w:t xml:space="preserve">4. Организация работы экспертного совета: проведение исследований и экспертных </w:t>
      </w:r>
      <w:r w:rsidR="002535A9" w:rsidRPr="001C64E0">
        <w:rPr>
          <w:rFonts w:ascii="Times New Roman" w:hAnsi="Times New Roman" w:cs="Times New Roman"/>
          <w:sz w:val="28"/>
          <w:szCs w:val="28"/>
        </w:rPr>
        <w:t>обсуждений, подготовка аналитических материалов, заключений и рекомендаций по вопросам деятельности Совета. Развитие сотрудничества с научными учреждениями, исследовательскими центрами и независимыми экспертами.</w:t>
      </w:r>
    </w:p>
    <w:p w14:paraId="39B458CE" w14:textId="77777777" w:rsidR="002535A9" w:rsidRPr="00AE506A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AE506A">
        <w:rPr>
          <w:rFonts w:ascii="Times New Roman" w:hAnsi="Times New Roman" w:cs="Times New Roman"/>
          <w:sz w:val="28"/>
          <w:szCs w:val="28"/>
        </w:rPr>
        <w:t>Срок: в течение 2027 года.</w:t>
      </w:r>
    </w:p>
    <w:p w14:paraId="56BFB70B" w14:textId="429F2772" w:rsidR="002535A9" w:rsidRPr="001C64E0" w:rsidRDefault="00AE506A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AE506A">
        <w:rPr>
          <w:rFonts w:ascii="Times New Roman" w:hAnsi="Times New Roman" w:cs="Times New Roman"/>
          <w:sz w:val="28"/>
          <w:szCs w:val="28"/>
        </w:rPr>
        <w:t xml:space="preserve">5. Формирование аппарата Совета на добровольной основе для организационного, </w:t>
      </w:r>
      <w:r w:rsidR="002535A9" w:rsidRPr="001C64E0">
        <w:rPr>
          <w:rFonts w:ascii="Times New Roman" w:hAnsi="Times New Roman" w:cs="Times New Roman"/>
          <w:sz w:val="28"/>
          <w:szCs w:val="28"/>
        </w:rPr>
        <w:t>информационного и технического обеспечения его деятельности. Привлечение волонтёров к подготовке заседаний, ведению документации, переводам, редактуре, дизайну, работе сайта, исследованиям, сбору и проверке информации.</w:t>
      </w:r>
    </w:p>
    <w:p w14:paraId="13DE0388" w14:textId="77777777" w:rsidR="002535A9" w:rsidRPr="00AE506A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AE506A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473A266A" w14:textId="4BE97B8A" w:rsidR="002535A9" w:rsidRPr="001C64E0" w:rsidRDefault="00AE506A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AE506A">
        <w:rPr>
          <w:rFonts w:ascii="Times New Roman" w:hAnsi="Times New Roman" w:cs="Times New Roman"/>
          <w:sz w:val="28"/>
          <w:szCs w:val="28"/>
        </w:rPr>
        <w:t xml:space="preserve">6. Обеспечение регулярной работы Совета: подготовка заседаний и проектов </w:t>
      </w:r>
      <w:r w:rsidR="002535A9" w:rsidRPr="001C64E0">
        <w:rPr>
          <w:rFonts w:ascii="Times New Roman" w:hAnsi="Times New Roman" w:cs="Times New Roman"/>
          <w:sz w:val="28"/>
          <w:szCs w:val="28"/>
        </w:rPr>
        <w:t>документов, ведение протоколов и архива, организационное сопровождение принятых решений.</w:t>
      </w:r>
    </w:p>
    <w:p w14:paraId="1CE07837" w14:textId="77777777" w:rsidR="002535A9" w:rsidRPr="00AE506A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AE506A">
        <w:rPr>
          <w:rFonts w:ascii="Times New Roman" w:hAnsi="Times New Roman" w:cs="Times New Roman"/>
          <w:sz w:val="28"/>
          <w:szCs w:val="28"/>
        </w:rPr>
        <w:t>Срок: конец 2026 года — 2027 год, постоянно.</w:t>
      </w:r>
    </w:p>
    <w:p w14:paraId="6A70A94C" w14:textId="03B398E5" w:rsidR="002535A9" w:rsidRDefault="003210E7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AE506A">
        <w:rPr>
          <w:rFonts w:ascii="Times New Roman" w:hAnsi="Times New Roman" w:cs="Times New Roman"/>
          <w:sz w:val="28"/>
          <w:szCs w:val="28"/>
        </w:rPr>
        <w:t xml:space="preserve">7. Определение финансовых потребностей Совета и подготовка бюджета с учётом </w:t>
      </w:r>
      <w:r w:rsidR="002535A9" w:rsidRPr="001C64E0">
        <w:rPr>
          <w:rFonts w:ascii="Times New Roman" w:hAnsi="Times New Roman" w:cs="Times New Roman"/>
          <w:sz w:val="28"/>
          <w:szCs w:val="28"/>
        </w:rPr>
        <w:t>расходов на информационную, международную, экспертную и правозащитную работу, проведение дополнительных выборов и техническое обеспечение деятельности.</w:t>
      </w:r>
    </w:p>
    <w:p w14:paraId="59E4DE52" w14:textId="77777777" w:rsidR="00270E9A" w:rsidRPr="00810C81" w:rsidRDefault="00505030" w:rsidP="00270E9A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До 31 декабря 2026 года подготовить проект бюджета на 2027 год с выделением обязательных и дополнительных расходов.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0E9A" w:rsidRPr="00810C81">
        <w:rPr>
          <w:rFonts w:ascii="Times New Roman" w:hAnsi="Times New Roman" w:cs="Times New Roman"/>
          <w:sz w:val="28"/>
          <w:szCs w:val="28"/>
        </w:rPr>
        <w:t>Установить ежеквартальный внутренний финансовый контроль и публикацию обобщённых сведений о поступлениях и расходах после начала финансовой деятельности, с исключением данных, раскрытие которых может угрожать безопасности участников.</w:t>
      </w:r>
    </w:p>
    <w:p w14:paraId="7F1BC835" w14:textId="3C31E4C1" w:rsidR="002535A9" w:rsidRPr="003210E7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3210E7">
        <w:rPr>
          <w:rFonts w:ascii="Times New Roman" w:hAnsi="Times New Roman" w:cs="Times New Roman"/>
          <w:sz w:val="28"/>
          <w:szCs w:val="28"/>
        </w:rPr>
        <w:t>Срок: конец 2026 года; актуализация в течение 2027 года.</w:t>
      </w:r>
    </w:p>
    <w:p w14:paraId="67DCA644" w14:textId="5D215CE3" w:rsidR="002535A9" w:rsidRDefault="003210E7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3210E7">
        <w:rPr>
          <w:rFonts w:ascii="Times New Roman" w:hAnsi="Times New Roman" w:cs="Times New Roman"/>
          <w:sz w:val="28"/>
          <w:szCs w:val="28"/>
        </w:rPr>
        <w:t xml:space="preserve">8. Проработка создания некоммерческой организации для организационного, финансового и технического обеспечения деятельности Совета. Подготовка </w:t>
      </w:r>
      <w:r w:rsidR="002535A9" w:rsidRPr="001C64E0">
        <w:rPr>
          <w:rFonts w:ascii="Times New Roman" w:hAnsi="Times New Roman" w:cs="Times New Roman"/>
          <w:sz w:val="28"/>
          <w:szCs w:val="28"/>
        </w:rPr>
        <w:t xml:space="preserve">проекта устава, определение состава учредителей, порядка взаимодействия ассоциации с Советом и условий открытия банковского счёта. Рассмотрение Советом вопроса об учреждении </w:t>
      </w:r>
      <w:r w:rsidR="002535A9">
        <w:rPr>
          <w:rFonts w:ascii="Times New Roman" w:hAnsi="Times New Roman" w:cs="Times New Roman"/>
          <w:sz w:val="28"/>
          <w:szCs w:val="28"/>
        </w:rPr>
        <w:t>некоммерческой организации</w:t>
      </w:r>
      <w:r w:rsidR="002535A9" w:rsidRPr="001C64E0">
        <w:rPr>
          <w:rFonts w:ascii="Times New Roman" w:hAnsi="Times New Roman" w:cs="Times New Roman"/>
          <w:sz w:val="28"/>
          <w:szCs w:val="28"/>
        </w:rPr>
        <w:t>.</w:t>
      </w:r>
    </w:p>
    <w:p w14:paraId="0E331E55" w14:textId="32BF08FB" w:rsidR="003E5095" w:rsidRPr="001C64E0" w:rsidRDefault="003E5095" w:rsidP="003E5095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810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810C81">
        <w:rPr>
          <w:rFonts w:ascii="Times New Roman" w:hAnsi="Times New Roman" w:cs="Times New Roman"/>
          <w:sz w:val="28"/>
          <w:szCs w:val="28"/>
        </w:rPr>
        <w:t xml:space="preserve"> 2027 года подготовить правовое и финансовое обоснование создания ассоциации в Испании, включая оценку расходов, налоговых обязательств, правил управления средствами и взаимодействия с Советом.</w:t>
      </w:r>
      <w:r w:rsidR="009F18E4">
        <w:rPr>
          <w:rFonts w:ascii="Times New Roman" w:hAnsi="Times New Roman" w:cs="Times New Roman"/>
          <w:sz w:val="28"/>
          <w:szCs w:val="28"/>
        </w:rPr>
        <w:t xml:space="preserve"> </w:t>
      </w:r>
      <w:r w:rsidRPr="00810C81">
        <w:rPr>
          <w:rFonts w:ascii="Times New Roman" w:hAnsi="Times New Roman" w:cs="Times New Roman"/>
          <w:sz w:val="28"/>
          <w:szCs w:val="28"/>
        </w:rPr>
        <w:t>По итогам рассмотрения обоснования принять решение о целесообразности учреждения ассоциации до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10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810C81">
        <w:rPr>
          <w:rFonts w:ascii="Times New Roman" w:hAnsi="Times New Roman" w:cs="Times New Roman"/>
          <w:sz w:val="28"/>
          <w:szCs w:val="28"/>
        </w:rPr>
        <w:t xml:space="preserve"> 2027 года.</w:t>
      </w:r>
    </w:p>
    <w:p w14:paraId="16E37937" w14:textId="77777777" w:rsidR="002535A9" w:rsidRPr="003210E7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3210E7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2FADE5C8" w14:textId="558C345C" w:rsidR="002535A9" w:rsidRPr="001C64E0" w:rsidRDefault="003210E7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3210E7">
        <w:rPr>
          <w:rFonts w:ascii="Times New Roman" w:hAnsi="Times New Roman" w:cs="Times New Roman"/>
          <w:sz w:val="28"/>
          <w:szCs w:val="28"/>
        </w:rPr>
        <w:t>9. Привлечение грантового финансирования. Подбор подходящих программ</w:t>
      </w:r>
      <w:r w:rsidR="002535A9" w:rsidRPr="001C64E0">
        <w:rPr>
          <w:rFonts w:ascii="Times New Roman" w:hAnsi="Times New Roman" w:cs="Times New Roman"/>
          <w:sz w:val="28"/>
          <w:szCs w:val="28"/>
        </w:rPr>
        <w:t xml:space="preserve"> поддержки гражданского общества, демократии, прав человека и независимых медиа; подготовка и подача заявок на финансирование конкретных проектов Совета.</w:t>
      </w:r>
    </w:p>
    <w:p w14:paraId="3D550957" w14:textId="77777777" w:rsidR="002535A9" w:rsidRPr="003210E7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3210E7">
        <w:rPr>
          <w:rFonts w:ascii="Times New Roman" w:hAnsi="Times New Roman" w:cs="Times New Roman"/>
          <w:sz w:val="28"/>
          <w:szCs w:val="28"/>
        </w:rPr>
        <w:t>Срок: в течение 2027 года.</w:t>
      </w:r>
    </w:p>
    <w:p w14:paraId="025426BA" w14:textId="616087A8" w:rsidR="002535A9" w:rsidRPr="001C64E0" w:rsidRDefault="003210E7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2535A9" w:rsidRPr="003210E7">
        <w:rPr>
          <w:rFonts w:ascii="Times New Roman" w:hAnsi="Times New Roman" w:cs="Times New Roman"/>
          <w:sz w:val="28"/>
          <w:szCs w:val="28"/>
        </w:rPr>
        <w:t xml:space="preserve">10. Организация краудфандинга и сбора добровольных пожертвований для </w:t>
      </w:r>
      <w:r w:rsidR="002535A9" w:rsidRPr="001C64E0">
        <w:rPr>
          <w:rFonts w:ascii="Times New Roman" w:hAnsi="Times New Roman" w:cs="Times New Roman"/>
          <w:sz w:val="28"/>
          <w:szCs w:val="28"/>
        </w:rPr>
        <w:t>финансирования деятельности Совета и отдельных проектов. Выбор доступных платформ и способов приёма средств, проведение целевых кампаний, развитие регулярной поддержки со стороны сторонников независимости Удмуртии.</w:t>
      </w:r>
    </w:p>
    <w:p w14:paraId="715E520F" w14:textId="77777777" w:rsidR="002535A9" w:rsidRPr="003210E7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3210E7">
        <w:rPr>
          <w:rFonts w:ascii="Times New Roman" w:hAnsi="Times New Roman" w:cs="Times New Roman"/>
          <w:sz w:val="28"/>
          <w:szCs w:val="28"/>
        </w:rPr>
        <w:t>Срок: в течение 2027 года.</w:t>
      </w:r>
    </w:p>
    <w:p w14:paraId="4A7EF4E6" w14:textId="115F86C5" w:rsidR="002535A9" w:rsidRPr="001C64E0" w:rsidRDefault="003210E7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3210E7">
        <w:rPr>
          <w:rFonts w:ascii="Times New Roman" w:hAnsi="Times New Roman" w:cs="Times New Roman"/>
          <w:sz w:val="28"/>
          <w:szCs w:val="28"/>
        </w:rPr>
        <w:t xml:space="preserve">11. Обеспечение учёта поступлений и расходов и публичной финансовой отчётности об использовании пожертвований, краудфандинговых сборов и грантовых </w:t>
      </w:r>
      <w:r w:rsidR="002535A9" w:rsidRPr="001C64E0">
        <w:rPr>
          <w:rFonts w:ascii="Times New Roman" w:hAnsi="Times New Roman" w:cs="Times New Roman"/>
          <w:sz w:val="28"/>
          <w:szCs w:val="28"/>
        </w:rPr>
        <w:t>средств с соблюдением требований конфиденциальности и безопасности участников.</w:t>
      </w:r>
    </w:p>
    <w:p w14:paraId="0385F83F" w14:textId="77777777" w:rsidR="002535A9" w:rsidRPr="003210E7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3210E7">
        <w:rPr>
          <w:rFonts w:ascii="Times New Roman" w:hAnsi="Times New Roman" w:cs="Times New Roman"/>
          <w:sz w:val="28"/>
          <w:szCs w:val="28"/>
        </w:rPr>
        <w:t>Срок: постоянно, после начала привлечения средств.</w:t>
      </w:r>
    </w:p>
    <w:p w14:paraId="45913073" w14:textId="61B263B3" w:rsidR="002535A9" w:rsidRPr="001C64E0" w:rsidRDefault="003210E7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3210E7">
        <w:rPr>
          <w:rFonts w:ascii="Times New Roman" w:hAnsi="Times New Roman" w:cs="Times New Roman"/>
          <w:sz w:val="28"/>
          <w:szCs w:val="28"/>
        </w:rPr>
        <w:t xml:space="preserve">12. Обеспечение устойчивой работы сайта, информационных площадок и технических инструментов Совета. Защита учётных записей, документов и </w:t>
      </w:r>
      <w:r w:rsidR="002535A9" w:rsidRPr="001C64E0">
        <w:rPr>
          <w:rFonts w:ascii="Times New Roman" w:hAnsi="Times New Roman" w:cs="Times New Roman"/>
          <w:sz w:val="28"/>
          <w:szCs w:val="28"/>
        </w:rPr>
        <w:t>персональных данных, резервное копирование и обеспечение передачи доступов при смене ответственных лиц.</w:t>
      </w:r>
    </w:p>
    <w:p w14:paraId="6DFC8204" w14:textId="77777777" w:rsidR="002535A9" w:rsidRPr="008B26FD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8B26FD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0B14D648" w14:textId="181250FD" w:rsidR="002535A9" w:rsidRDefault="008B26FD" w:rsidP="002535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35A9" w:rsidRPr="008B26FD">
        <w:rPr>
          <w:rFonts w:ascii="Times New Roman" w:hAnsi="Times New Roman" w:cs="Times New Roman"/>
          <w:sz w:val="28"/>
          <w:szCs w:val="28"/>
        </w:rPr>
        <w:t xml:space="preserve">13. Рассмотрение результатов выполнения плана работы и определение </w:t>
      </w:r>
      <w:r w:rsidR="002535A9" w:rsidRPr="001C64E0">
        <w:rPr>
          <w:rFonts w:ascii="Times New Roman" w:hAnsi="Times New Roman" w:cs="Times New Roman"/>
          <w:sz w:val="28"/>
          <w:szCs w:val="28"/>
        </w:rPr>
        <w:t>необходимых изменений и дополнений.</w:t>
      </w:r>
    </w:p>
    <w:p w14:paraId="13EA22CA" w14:textId="77777777" w:rsidR="00404273" w:rsidRPr="00810C81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Установить ежеквартальную оценку выполнения плана работы по следующим критериям:</w:t>
      </w:r>
    </w:p>
    <w:p w14:paraId="35AB3D8E" w14:textId="77777777" w:rsidR="00404273" w:rsidRPr="00810C81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- доля выполненных мероприятий от общего числа запланированных;</w:t>
      </w:r>
    </w:p>
    <w:p w14:paraId="05652E08" w14:textId="77777777" w:rsidR="00404273" w:rsidRPr="00810C81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- соблюдение установленных сроков;</w:t>
      </w:r>
    </w:p>
    <w:p w14:paraId="15A39A49" w14:textId="77777777" w:rsidR="00404273" w:rsidRPr="00810C81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- количество подготовленных и принятых документов;</w:t>
      </w:r>
    </w:p>
    <w:p w14:paraId="4062B0E5" w14:textId="77777777" w:rsidR="00404273" w:rsidRPr="00810C81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- результаты экспертной, организационной и ресурсной деятельности;</w:t>
      </w:r>
    </w:p>
    <w:p w14:paraId="25291AE2" w14:textId="77777777" w:rsidR="00404273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- соответствие фактических расходов утверждённому бюджету.</w:t>
      </w:r>
    </w:p>
    <w:p w14:paraId="0E345696" w14:textId="79410B2A" w:rsidR="005C1E2E" w:rsidRPr="00810C81" w:rsidRDefault="005C1E2E" w:rsidP="004042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за подготовку </w:t>
      </w:r>
      <w:r w:rsidR="00F1263F">
        <w:rPr>
          <w:rFonts w:ascii="Times New Roman" w:hAnsi="Times New Roman" w:cs="Times New Roman"/>
          <w:sz w:val="28"/>
          <w:szCs w:val="28"/>
        </w:rPr>
        <w:t xml:space="preserve">ежеквартальных заключений с оценкой </w:t>
      </w:r>
      <w:r w:rsidR="00F1263F" w:rsidRPr="00810C81">
        <w:rPr>
          <w:rFonts w:ascii="Times New Roman" w:hAnsi="Times New Roman" w:cs="Times New Roman"/>
          <w:sz w:val="28"/>
          <w:szCs w:val="28"/>
        </w:rPr>
        <w:t>выполнения плана работы</w:t>
      </w:r>
      <w:r w:rsidR="00F1263F">
        <w:rPr>
          <w:rFonts w:ascii="Times New Roman" w:hAnsi="Times New Roman" w:cs="Times New Roman"/>
          <w:sz w:val="28"/>
          <w:szCs w:val="28"/>
        </w:rPr>
        <w:t xml:space="preserve"> назначить члена Совета _______________</w:t>
      </w:r>
      <w:proofErr w:type="gramStart"/>
      <w:r w:rsidR="00F1263F">
        <w:rPr>
          <w:rFonts w:ascii="Times New Roman" w:hAnsi="Times New Roman" w:cs="Times New Roman"/>
          <w:sz w:val="28"/>
          <w:szCs w:val="28"/>
        </w:rPr>
        <w:t xml:space="preserve">_ </w:t>
      </w:r>
      <w:r w:rsidR="00B6657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27ADA5F" w14:textId="77777777" w:rsidR="00404273" w:rsidRPr="00810C81" w:rsidRDefault="00404273" w:rsidP="00404273">
      <w:pPr>
        <w:rPr>
          <w:rFonts w:ascii="Times New Roman" w:hAnsi="Times New Roman" w:cs="Times New Roman"/>
          <w:sz w:val="28"/>
          <w:szCs w:val="28"/>
        </w:rPr>
      </w:pPr>
      <w:r w:rsidRPr="00810C81">
        <w:rPr>
          <w:rFonts w:ascii="Times New Roman" w:hAnsi="Times New Roman" w:cs="Times New Roman"/>
          <w:sz w:val="28"/>
          <w:szCs w:val="28"/>
        </w:rPr>
        <w:t>По результатам каждого квартала рассматривать необходимость корректировки плана и перераспределения ресурсов.</w:t>
      </w:r>
    </w:p>
    <w:p w14:paraId="396D4154" w14:textId="77777777" w:rsidR="002535A9" w:rsidRPr="008B26FD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8B26FD">
        <w:rPr>
          <w:rFonts w:ascii="Times New Roman" w:hAnsi="Times New Roman" w:cs="Times New Roman"/>
          <w:sz w:val="28"/>
          <w:szCs w:val="28"/>
        </w:rPr>
        <w:t>Срок: в течение 2027 года.</w:t>
      </w:r>
    </w:p>
    <w:p w14:paraId="2F6FFDB2" w14:textId="77777777" w:rsidR="002535A9" w:rsidRPr="001C64E0" w:rsidRDefault="002535A9" w:rsidP="002535A9">
      <w:pPr>
        <w:rPr>
          <w:rFonts w:ascii="Times New Roman" w:hAnsi="Times New Roman" w:cs="Times New Roman"/>
          <w:sz w:val="28"/>
          <w:szCs w:val="28"/>
        </w:rPr>
      </w:pPr>
      <w:r w:rsidRPr="008B26FD">
        <w:rPr>
          <w:rFonts w:ascii="Times New Roman" w:hAnsi="Times New Roman" w:cs="Times New Roman"/>
          <w:sz w:val="28"/>
          <w:szCs w:val="28"/>
        </w:rPr>
        <w:t xml:space="preserve">Ответственный за координацию направления: председатель Совета </w:t>
      </w:r>
      <w:r w:rsidRPr="001C64E0">
        <w:rPr>
          <w:rFonts w:ascii="Times New Roman" w:hAnsi="Times New Roman" w:cs="Times New Roman"/>
          <w:sz w:val="28"/>
          <w:szCs w:val="28"/>
        </w:rPr>
        <w:t>представителей.</w:t>
      </w:r>
    </w:p>
    <w:p w14:paraId="110ECCFF" w14:textId="77777777" w:rsidR="005F3B53" w:rsidRDefault="005F3B53" w:rsidP="00FA748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77"/>
        <w:gridCol w:w="3402"/>
        <w:gridCol w:w="3203"/>
      </w:tblGrid>
      <w:tr w:rsidR="00331DD2" w14:paraId="3E3EFAAA" w14:textId="77777777" w:rsidTr="00F53E43">
        <w:tc>
          <w:tcPr>
            <w:tcW w:w="4077" w:type="dxa"/>
          </w:tcPr>
          <w:p w14:paraId="7E9CF0BE" w14:textId="77777777" w:rsidR="00331DD2" w:rsidRPr="00810C81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члена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Р.Басенко</w:t>
            </w:r>
            <w:proofErr w:type="spellEnd"/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дополнению плана работы Совета представителей народов Удмуртской Республики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н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аправлени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организационное, экспертное и ресурсное обеспечение деятельности Совета</w:t>
            </w:r>
          </w:p>
          <w:p w14:paraId="65CC9A17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54041F0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Предложение автора проекта Плана</w:t>
            </w:r>
          </w:p>
        </w:tc>
        <w:tc>
          <w:tcPr>
            <w:tcW w:w="3203" w:type="dxa"/>
          </w:tcPr>
          <w:p w14:paraId="3D2E8F5F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 об учете или не учете предложений от автора проекта Плана</w:t>
            </w:r>
          </w:p>
        </w:tc>
      </w:tr>
      <w:tr w:rsidR="00331DD2" w14:paraId="42BDA5A7" w14:textId="77777777" w:rsidTr="00F53E43">
        <w:tc>
          <w:tcPr>
            <w:tcW w:w="4077" w:type="dxa"/>
          </w:tcPr>
          <w:p w14:paraId="11232CB8" w14:textId="77777777" w:rsidR="00331DD2" w:rsidRPr="00810C81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1. Организация работы и персональная ответственность</w:t>
            </w:r>
          </w:p>
          <w:p w14:paraId="0D7743F9" w14:textId="77777777" w:rsidR="00331DD2" w:rsidRPr="00810C81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До 31 декабря 2026 года утвердить регламент деятельности Совета, определить персональных ответственных за каждое направление работы, порядок принятия решений, сроки их исполнения и представления отчётности.</w:t>
            </w:r>
          </w:p>
          <w:p w14:paraId="3377529E" w14:textId="77777777" w:rsidR="00331DD2" w:rsidRPr="00810C81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Установить ежеквартальное рассмотрение результатов деятельности ответственных лиц с фиксацией выполненных и невыполненных мероприятий.</w:t>
            </w:r>
          </w:p>
          <w:p w14:paraId="03A942DB" w14:textId="77777777" w:rsidR="00331DD2" w:rsidRPr="00810C81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Показатель: утверждённый регламент, распределение ответственности по всем направлениям и четыре квартальных отчёта за 2027 год.</w:t>
            </w:r>
          </w:p>
          <w:p w14:paraId="0F767BAA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F72F3C3" w14:textId="068431F0" w:rsidR="00331DD2" w:rsidRDefault="006632C3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Дополнить пункт 2.2. проекта абзацем следующего содержания: «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Установить ежеквартальное рассмотрение результатов деятельности ответственных лиц с фиксацией выполненных и невыполненных мероприятий.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03" w:type="dxa"/>
          </w:tcPr>
          <w:p w14:paraId="07FE52DD" w14:textId="187C6C5A" w:rsidR="00331DD2" w:rsidRDefault="006632C3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Учесть частично в той части, которая не дублирует положения проекта.</w:t>
            </w:r>
          </w:p>
        </w:tc>
      </w:tr>
      <w:tr w:rsidR="00331DD2" w14:paraId="739B061A" w14:textId="77777777" w:rsidTr="00F53E43">
        <w:tc>
          <w:tcPr>
            <w:tcW w:w="4077" w:type="dxa"/>
          </w:tcPr>
          <w:p w14:paraId="563655E9" w14:textId="77777777" w:rsidR="00EB6A62" w:rsidRPr="00810C81" w:rsidRDefault="00EB6A62" w:rsidP="00EB6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2. Формирование экспертного совета</w:t>
            </w:r>
          </w:p>
          <w:p w14:paraId="7D8AB058" w14:textId="77777777" w:rsidR="00EB6A62" w:rsidRPr="00810C81" w:rsidRDefault="00EB6A62" w:rsidP="00EB6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До 31 марта 2027 года утвердить положение об экспертном совете, определяющее порядок привлечения специалистов, требования к их компетенции, принципы независимости и предотвращения конфликта интересов.</w:t>
            </w:r>
          </w:p>
          <w:p w14:paraId="4C9C24F7" w14:textId="77777777" w:rsidR="00EB6A62" w:rsidRPr="00810C81" w:rsidRDefault="00EB6A62" w:rsidP="00EB6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Обеспечить в течение 2027 года подготовку не менее четырёх экспертных заключений по приоритетным вопросам будущего государственного устройства, экономики, права и общественного развития Удмуртии.</w:t>
            </w:r>
          </w:p>
          <w:p w14:paraId="1D430175" w14:textId="77777777" w:rsidR="00EB6A62" w:rsidRPr="00810C81" w:rsidRDefault="00EB6A62" w:rsidP="00EB6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Показатель: действующий экспертный совет и не менее 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четырёх письменных экспертных заключений.</w:t>
            </w:r>
          </w:p>
          <w:p w14:paraId="0088C872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9868D7B" w14:textId="77777777" w:rsidR="00331DD2" w:rsidRDefault="009C4B78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Дополнить пункт 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проекта абзацем следующего содержания:</w:t>
            </w:r>
            <w:r w:rsidR="000262B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262B9" w:rsidRPr="00810C81">
              <w:rPr>
                <w:rFonts w:ascii="Times New Roman" w:hAnsi="Times New Roman" w:cs="Times New Roman"/>
                <w:sz w:val="28"/>
                <w:szCs w:val="28"/>
              </w:rPr>
              <w:t>До 31 марта 2027 года утвердить положение об экспертном совете, определяющее порядок привлечения специалистов</w:t>
            </w:r>
            <w:r w:rsidR="00E91C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262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E5EBE2D" w14:textId="77777777" w:rsidR="00366C42" w:rsidRDefault="00366C4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7E698D" w14:textId="2B1B3587" w:rsidR="00366C42" w:rsidRDefault="00366C4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3" w:type="dxa"/>
          </w:tcPr>
          <w:p w14:paraId="7EA3F92C" w14:textId="6C84038D" w:rsidR="00331DD2" w:rsidRDefault="00E91C24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Учесть частично</w:t>
            </w:r>
            <w:r w:rsidR="003643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77A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4398">
              <w:rPr>
                <w:rFonts w:ascii="Times New Roman" w:hAnsi="Times New Roman" w:cs="Times New Roman"/>
                <w:sz w:val="28"/>
                <w:szCs w:val="28"/>
              </w:rPr>
              <w:t>Представляется не целесообразн</w:t>
            </w:r>
            <w:r w:rsidR="00610D02">
              <w:rPr>
                <w:rFonts w:ascii="Times New Roman" w:hAnsi="Times New Roman" w:cs="Times New Roman"/>
                <w:sz w:val="28"/>
                <w:szCs w:val="28"/>
              </w:rPr>
              <w:t>ыми</w:t>
            </w:r>
            <w:r w:rsidR="00364398">
              <w:rPr>
                <w:rFonts w:ascii="Times New Roman" w:hAnsi="Times New Roman" w:cs="Times New Roman"/>
                <w:sz w:val="28"/>
                <w:szCs w:val="28"/>
              </w:rPr>
              <w:t xml:space="preserve"> излишняя формализация и детализация работы Экспертного </w:t>
            </w:r>
            <w:r w:rsidR="004D5B74">
              <w:rPr>
                <w:rFonts w:ascii="Times New Roman" w:hAnsi="Times New Roman" w:cs="Times New Roman"/>
                <w:sz w:val="28"/>
                <w:szCs w:val="28"/>
              </w:rPr>
              <w:t>совета, установление неких требований к специалистам</w:t>
            </w:r>
            <w:r w:rsidR="006B7D21">
              <w:rPr>
                <w:rFonts w:ascii="Times New Roman" w:hAnsi="Times New Roman" w:cs="Times New Roman"/>
                <w:sz w:val="28"/>
                <w:szCs w:val="28"/>
              </w:rPr>
              <w:t>, привлекаемым на волонтерской основе, проверок их и фильтрации.</w:t>
            </w:r>
            <w:r w:rsidR="006B15EF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</w:t>
            </w:r>
            <w:r w:rsidR="00D818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B15EF">
              <w:rPr>
                <w:rFonts w:ascii="Times New Roman" w:hAnsi="Times New Roman" w:cs="Times New Roman"/>
                <w:sz w:val="28"/>
                <w:szCs w:val="28"/>
              </w:rPr>
              <w:t xml:space="preserve"> имеет смысл вернуться к этому вопросу, когда мы будем видеть </w:t>
            </w:r>
            <w:r w:rsidR="00A1765F">
              <w:rPr>
                <w:rFonts w:ascii="Times New Roman" w:hAnsi="Times New Roman" w:cs="Times New Roman"/>
                <w:sz w:val="28"/>
                <w:szCs w:val="28"/>
              </w:rPr>
              <w:t xml:space="preserve">большое количество желающих участвовать в работе Экспертного совета или </w:t>
            </w:r>
            <w:r w:rsidR="001E4D59">
              <w:rPr>
                <w:rFonts w:ascii="Times New Roman" w:hAnsi="Times New Roman" w:cs="Times New Roman"/>
                <w:sz w:val="28"/>
                <w:szCs w:val="28"/>
              </w:rPr>
              <w:t xml:space="preserve">при условии появления возможности </w:t>
            </w:r>
            <w:r w:rsidR="001E4D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оплачивать труд экспертов. По тем же причинам</w:t>
            </w:r>
            <w:r w:rsidR="008F3366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представляется нецелесообразным устанавливать минимальное количество </w:t>
            </w:r>
            <w:r w:rsidR="00D818F6">
              <w:rPr>
                <w:rFonts w:ascii="Times New Roman" w:hAnsi="Times New Roman" w:cs="Times New Roman"/>
                <w:sz w:val="28"/>
                <w:szCs w:val="28"/>
              </w:rPr>
              <w:t>экспертных заключений.</w:t>
            </w:r>
          </w:p>
        </w:tc>
      </w:tr>
      <w:tr w:rsidR="00331DD2" w14:paraId="6311C4B5" w14:textId="77777777" w:rsidTr="00F53E43">
        <w:tc>
          <w:tcPr>
            <w:tcW w:w="4077" w:type="dxa"/>
          </w:tcPr>
          <w:p w14:paraId="3D9397C5" w14:textId="77777777" w:rsidR="00CC2642" w:rsidRPr="00810C81" w:rsidRDefault="00CC2642" w:rsidP="00CC2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Организационное обеспечение деятельности</w:t>
            </w:r>
          </w:p>
          <w:p w14:paraId="62322726" w14:textId="77777777" w:rsidR="00CC2642" w:rsidRPr="00810C81" w:rsidRDefault="00CC2642" w:rsidP="00CC2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До 31 марта 2027 года сформировать минимально необходимый добровольческий аппарат Совета, распределив функции организационного сопровождения, делопроизводства, технического обеспечения и информационной поддержки.</w:t>
            </w:r>
          </w:p>
          <w:p w14:paraId="3914BAB1" w14:textId="77777777" w:rsidR="00CC2642" w:rsidRPr="00810C81" w:rsidRDefault="00CC2642" w:rsidP="00CC2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Установить единый порядок регистрации решений, контроля их исполнения и хранения документов.</w:t>
            </w:r>
          </w:p>
          <w:p w14:paraId="6B4AE2A1" w14:textId="77777777" w:rsidR="00CC2642" w:rsidRPr="00810C81" w:rsidRDefault="00CC2642" w:rsidP="00CC26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Показатель: назначенные ответственные исполнители, действующий реестр решений и ежеквартальная проверка их исполнения.</w:t>
            </w:r>
          </w:p>
          <w:p w14:paraId="1D461872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52490C7" w14:textId="00579C9B" w:rsidR="00331DD2" w:rsidRDefault="00265E94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Отклонить полностью</w:t>
            </w:r>
          </w:p>
        </w:tc>
        <w:tc>
          <w:tcPr>
            <w:tcW w:w="3203" w:type="dxa"/>
          </w:tcPr>
          <w:p w14:paraId="06D2E116" w14:textId="0926F9D9" w:rsidR="00331DD2" w:rsidRDefault="00265E94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Представляется не целесообразным </w:t>
            </w:r>
            <w:r w:rsidR="003713C3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установления конкретных сроков создания аппарата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излишняя формализация и детализация</w:t>
            </w:r>
            <w:r w:rsidR="003713C3">
              <w:rPr>
                <w:rFonts w:ascii="Times New Roman" w:hAnsi="Times New Roman" w:cs="Times New Roman"/>
                <w:sz w:val="28"/>
                <w:szCs w:val="28"/>
              </w:rPr>
              <w:t xml:space="preserve"> 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  <w:r w:rsidR="00D266C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Возможно, имеет смысл вернуться к этому вопросу, при появлени</w:t>
            </w:r>
            <w:r w:rsidR="00D266C2">
              <w:rPr>
                <w:rFonts w:ascii="Times New Roman" w:hAnsi="Times New Roman" w:cs="Times New Roman"/>
                <w:sz w:val="28"/>
                <w:szCs w:val="28"/>
              </w:rPr>
              <w:t>и финансирования</w:t>
            </w:r>
            <w:r w:rsidR="006E748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2B9E">
              <w:rPr>
                <w:rFonts w:ascii="Times New Roman" w:hAnsi="Times New Roman" w:cs="Times New Roman"/>
                <w:sz w:val="28"/>
                <w:szCs w:val="28"/>
              </w:rPr>
              <w:t xml:space="preserve">На сегодняшний день, исходя из существующих условий, просто </w:t>
            </w:r>
            <w:r w:rsidR="006D450C">
              <w:rPr>
                <w:rFonts w:ascii="Times New Roman" w:hAnsi="Times New Roman" w:cs="Times New Roman"/>
                <w:sz w:val="28"/>
                <w:szCs w:val="28"/>
              </w:rPr>
              <w:t>у Совета нет ресурсов и возможностей для реализации всего предложенного.</w:t>
            </w:r>
          </w:p>
        </w:tc>
      </w:tr>
      <w:tr w:rsidR="00331DD2" w14:paraId="08BFFF43" w14:textId="77777777" w:rsidTr="00F53E43">
        <w:tc>
          <w:tcPr>
            <w:tcW w:w="4077" w:type="dxa"/>
          </w:tcPr>
          <w:p w14:paraId="6015DBFA" w14:textId="77777777" w:rsidR="00717535" w:rsidRPr="00810C81" w:rsidRDefault="00717535" w:rsidP="00717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4. Финансовое планирование и прозрачность</w:t>
            </w:r>
          </w:p>
          <w:p w14:paraId="41A4F10B" w14:textId="77777777" w:rsidR="00717535" w:rsidRPr="00810C81" w:rsidRDefault="00717535" w:rsidP="00717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До 31 декабря 2026 года подготовить проект бюджета на 2027 год с выделением обязательных и дополнительных расходов.</w:t>
            </w:r>
          </w:p>
          <w:p w14:paraId="6FC00A0F" w14:textId="77777777" w:rsidR="00717535" w:rsidRPr="00810C81" w:rsidRDefault="00717535" w:rsidP="00717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Установить ежеквартальный внутренний финансовый контроль и публикацию обобщённых сведений о поступлениях и расходах после начала финансовой деятельности, с исключением данных, раскрытие которых может угрожать безопасности участников.</w:t>
            </w:r>
          </w:p>
          <w:p w14:paraId="354EE433" w14:textId="77777777" w:rsidR="00717535" w:rsidRPr="00810C81" w:rsidRDefault="00717535" w:rsidP="007175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Показатель: утверждённый бюджет, ежеквартальные финансовые отчёты и ежегодный сводный отчёт.</w:t>
            </w:r>
          </w:p>
          <w:p w14:paraId="3BB44B0A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7B7BCF5" w14:textId="220E36C7" w:rsidR="001A4A9E" w:rsidRPr="00810C81" w:rsidRDefault="0073487A" w:rsidP="001A4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Дополнить пункт 2.</w:t>
            </w:r>
            <w:r w:rsidR="006F793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проекта абзацем следующего содержания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A4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A9E" w:rsidRPr="00810C81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="001A4A9E"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31 декабря 2026 года подготовить проект бюджета на 2027 год с выделением обязательных и дополнительных расходов.</w:t>
            </w:r>
          </w:p>
          <w:p w14:paraId="71717B54" w14:textId="77777777" w:rsidR="00EA38B4" w:rsidRPr="00810C81" w:rsidRDefault="00EA38B4" w:rsidP="00EA38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Установить ежеквартальный внутренний финансовый контроль и публикацию обобщённых сведений о поступлениях и расходах после начала финансовой деятельности, с 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исключением данных, раскрытие которых может угрожать безопасности участников.</w:t>
            </w:r>
          </w:p>
          <w:p w14:paraId="0EAF9F12" w14:textId="4B14A101" w:rsidR="00331DD2" w:rsidRDefault="00331DD2" w:rsidP="001A4A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3" w:type="dxa"/>
          </w:tcPr>
          <w:p w14:paraId="02762041" w14:textId="0541B9DC" w:rsidR="00331DD2" w:rsidRDefault="002F66B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Учесть полностью</w:t>
            </w:r>
          </w:p>
        </w:tc>
      </w:tr>
      <w:tr w:rsidR="00331DD2" w14:paraId="698164E6" w14:textId="77777777" w:rsidTr="00F53E43">
        <w:tc>
          <w:tcPr>
            <w:tcW w:w="4077" w:type="dxa"/>
          </w:tcPr>
          <w:p w14:paraId="6D892C7D" w14:textId="77777777" w:rsidR="00A24B88" w:rsidRPr="00810C81" w:rsidRDefault="00A24B88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5. Создание организационно-правовой основы финансирования</w:t>
            </w:r>
          </w:p>
          <w:p w14:paraId="427C96B8" w14:textId="77777777" w:rsidR="00A24B88" w:rsidRPr="00810C81" w:rsidRDefault="00A24B88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До 31 марта 2027 года подготовить правовое и финансовое обоснование создания ассоциации в Испании, включая оценку расходов, налоговых обязательств, правил управления средствами и взаимодействия с Советом.</w:t>
            </w:r>
          </w:p>
          <w:p w14:paraId="40AEEC7B" w14:textId="77777777" w:rsidR="00A24B88" w:rsidRPr="00810C81" w:rsidRDefault="00A24B88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B30A25" w14:textId="77777777" w:rsidR="00A24B88" w:rsidRPr="00810C81" w:rsidRDefault="00A24B88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 итогам рассмотрения обоснования принять решение о целесообразности учреждения ассоциации до 30 июня 2027 года.</w:t>
            </w:r>
          </w:p>
          <w:p w14:paraId="1C98F0A8" w14:textId="77777777" w:rsidR="00A24B88" w:rsidRPr="00810C81" w:rsidRDefault="00A24B88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550DE3" w14:textId="77777777" w:rsidR="00A24B88" w:rsidRPr="00810C81" w:rsidRDefault="00A24B88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Показатель: подготовленное заключение и оформленное решение Совета.</w:t>
            </w:r>
          </w:p>
          <w:p w14:paraId="48B04FCF" w14:textId="77777777" w:rsidR="00331DD2" w:rsidRDefault="00331DD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7503F03" w14:textId="77777777" w:rsidR="00331DD2" w:rsidRDefault="0016347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Дополнить пункт 2.8 проекта следующим абзацем:</w:t>
            </w:r>
          </w:p>
          <w:p w14:paraId="56FFE49C" w14:textId="0DBC6EB2" w:rsidR="00F53E43" w:rsidRPr="00810C81" w:rsidRDefault="00F53E43" w:rsidP="00F53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февраля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2027 года подготовить правовое и финансовое обоснование создания ассоциации в Испании, включая оценку расходов, налоговых обязательств, правил управления средствами и взаимодействия с Советом.</w:t>
            </w:r>
          </w:p>
          <w:p w14:paraId="31F20931" w14:textId="77777777" w:rsidR="00F53E43" w:rsidRPr="00810C81" w:rsidRDefault="00F53E43" w:rsidP="00F53E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77272" w14:textId="7C0D520E" w:rsidR="00F53E43" w:rsidRPr="00810C81" w:rsidRDefault="00F53E43" w:rsidP="00F53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 итогам рассмотрения обоснования принять решение о целесообразности учреждения ассоциации до 3</w:t>
            </w:r>
            <w:r w:rsidR="00B960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605B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2027 года.</w:t>
            </w:r>
          </w:p>
          <w:p w14:paraId="2EF297F3" w14:textId="0C113BA9" w:rsidR="00163479" w:rsidRDefault="0016347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3" w:type="dxa"/>
          </w:tcPr>
          <w:p w14:paraId="2BBC1514" w14:textId="3B5D7F2B" w:rsidR="00331DD2" w:rsidRDefault="00542A8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Предлагается учесть частично</w:t>
            </w:r>
            <w:r w:rsidR="002F66B9">
              <w:rPr>
                <w:rFonts w:ascii="Times New Roman" w:hAnsi="Times New Roman" w:cs="Times New Roman"/>
                <w:sz w:val="28"/>
                <w:szCs w:val="28"/>
              </w:rPr>
              <w:t xml:space="preserve">. Предложенные сроки </w:t>
            </w:r>
            <w:r w:rsidR="00D47653"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предполагают, что регистрация ассоциации </w:t>
            </w:r>
            <w:r w:rsidR="00321F62">
              <w:rPr>
                <w:rFonts w:ascii="Times New Roman" w:hAnsi="Times New Roman" w:cs="Times New Roman"/>
                <w:sz w:val="28"/>
                <w:szCs w:val="28"/>
              </w:rPr>
              <w:t>в лучшем случае может состояться в четвертом квартале</w:t>
            </w:r>
            <w:r w:rsidR="00C7078D">
              <w:rPr>
                <w:rFonts w:ascii="Times New Roman" w:hAnsi="Times New Roman" w:cs="Times New Roman"/>
                <w:sz w:val="28"/>
                <w:szCs w:val="28"/>
              </w:rPr>
              <w:t xml:space="preserve"> (регистрация идет </w:t>
            </w:r>
            <w:proofErr w:type="gramStart"/>
            <w:r w:rsidR="00C7078D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  <w:proofErr w:type="gramEnd"/>
            <w:r w:rsidR="00C7078D">
              <w:rPr>
                <w:rFonts w:ascii="Times New Roman" w:hAnsi="Times New Roman" w:cs="Times New Roman"/>
                <w:sz w:val="28"/>
                <w:szCs w:val="28"/>
              </w:rPr>
              <w:t xml:space="preserve"> месяца), </w:t>
            </w:r>
            <w:r w:rsidR="00C22D11">
              <w:rPr>
                <w:rFonts w:ascii="Times New Roman" w:hAnsi="Times New Roman" w:cs="Times New Roman"/>
                <w:sz w:val="28"/>
                <w:szCs w:val="28"/>
              </w:rPr>
              <w:t xml:space="preserve">далее </w:t>
            </w:r>
            <w:proofErr w:type="gramStart"/>
            <w:r w:rsidR="00C22D11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  <w:proofErr w:type="gramEnd"/>
            <w:r w:rsidR="00C22D11">
              <w:rPr>
                <w:rFonts w:ascii="Times New Roman" w:hAnsi="Times New Roman" w:cs="Times New Roman"/>
                <w:sz w:val="28"/>
                <w:szCs w:val="28"/>
              </w:rPr>
              <w:t xml:space="preserve"> месяца может занять открытие </w:t>
            </w:r>
            <w:r w:rsidR="00D87510">
              <w:rPr>
                <w:rFonts w:ascii="Times New Roman" w:hAnsi="Times New Roman" w:cs="Times New Roman"/>
                <w:sz w:val="28"/>
                <w:szCs w:val="28"/>
              </w:rPr>
              <w:t>банковского</w:t>
            </w:r>
            <w:r w:rsidR="00C22D11">
              <w:rPr>
                <w:rFonts w:ascii="Times New Roman" w:hAnsi="Times New Roman" w:cs="Times New Roman"/>
                <w:sz w:val="28"/>
                <w:szCs w:val="28"/>
              </w:rPr>
              <w:t xml:space="preserve"> счета</w:t>
            </w:r>
            <w:r w:rsidR="00D87510">
              <w:rPr>
                <w:rFonts w:ascii="Times New Roman" w:hAnsi="Times New Roman" w:cs="Times New Roman"/>
                <w:sz w:val="28"/>
                <w:szCs w:val="28"/>
              </w:rPr>
              <w:t>, что сделает невозможным подачи заявок на участие в грантовых программах в 2027 году.</w:t>
            </w:r>
            <w:r w:rsidR="00AC0DDB">
              <w:rPr>
                <w:rFonts w:ascii="Times New Roman" w:hAnsi="Times New Roman" w:cs="Times New Roman"/>
                <w:sz w:val="28"/>
                <w:szCs w:val="28"/>
              </w:rPr>
              <w:t xml:space="preserve"> Предлагаемое сокращение сроков позволит сохранить хоть какие-то шансы</w:t>
            </w:r>
            <w:r w:rsidR="00EF2A25">
              <w:rPr>
                <w:rFonts w:ascii="Times New Roman" w:hAnsi="Times New Roman" w:cs="Times New Roman"/>
                <w:sz w:val="28"/>
                <w:szCs w:val="28"/>
              </w:rPr>
              <w:t xml:space="preserve"> на подачу заявок уже в 2027 году.</w:t>
            </w:r>
            <w:r w:rsidR="00C707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D40CE" w14:paraId="17200611" w14:textId="77777777" w:rsidTr="00F53E43">
        <w:tc>
          <w:tcPr>
            <w:tcW w:w="4077" w:type="dxa"/>
          </w:tcPr>
          <w:p w14:paraId="4295706D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6. Привлечение ресурсов</w:t>
            </w:r>
          </w:p>
          <w:p w14:paraId="7A06CC8D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23DF2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В течение 2027 года определить не менее пяти потенциальных грантовых программ и подготовить не менее двух проектных заявок при наличии соответствующих конкурсных возможностей и соблюдении требований к заявителям.</w:t>
            </w:r>
          </w:p>
          <w:p w14:paraId="0F6F6F84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5E582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Организовывать добровольные пожертвования и краудфандинговые кампании только после определения законного механизма приёма средств и порядка обеспечения безопасности участников.</w:t>
            </w:r>
          </w:p>
          <w:p w14:paraId="00127BCE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243D90" w14:textId="77777777" w:rsidR="00ED40CE" w:rsidRPr="00810C81" w:rsidRDefault="00ED40CE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Показатель: реестр грантовых возможностей, подготовленные заявки и документированный учёт привлечённых средств.</w:t>
            </w:r>
          </w:p>
          <w:p w14:paraId="63AF5F79" w14:textId="77777777" w:rsidR="00ED40CE" w:rsidRPr="00810C81" w:rsidRDefault="00ED40CE" w:rsidP="00A24B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9EEA05D" w14:textId="10DA325C" w:rsidR="00ED40CE" w:rsidRDefault="0085673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 полностью.</w:t>
            </w:r>
          </w:p>
        </w:tc>
        <w:tc>
          <w:tcPr>
            <w:tcW w:w="3203" w:type="dxa"/>
          </w:tcPr>
          <w:p w14:paraId="4E7F836A" w14:textId="77777777" w:rsidR="00ED40CE" w:rsidRDefault="006C13FB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Данное предложение по большей части</w:t>
            </w:r>
            <w:r w:rsidR="00AA5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  <w:r w:rsidR="00AA537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A537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ует</w:t>
            </w:r>
            <w:r w:rsidR="00AA5370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проекта и устанавливает излишнюю детализацию и формализацию</w:t>
            </w:r>
            <w:r w:rsidR="00A415A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16A7278" w14:textId="77777777" w:rsidR="00CF32D1" w:rsidRDefault="00C15617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 условиях отсутствия финансирования и аппарата непонятно к кому мы предъявляем </w:t>
            </w:r>
            <w:r w:rsidR="00B258C7">
              <w:rPr>
                <w:rFonts w:ascii="Times New Roman" w:hAnsi="Times New Roman" w:cs="Times New Roman"/>
                <w:sz w:val="28"/>
                <w:szCs w:val="28"/>
              </w:rPr>
              <w:t>такие требования и на каком основании.</w:t>
            </w:r>
          </w:p>
          <w:p w14:paraId="328AEFD8" w14:textId="151320BF" w:rsidR="00B258C7" w:rsidRDefault="00B258C7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Возможно, имеет смысл вернуться к этому вопросу, при появлении финансирования.</w:t>
            </w:r>
          </w:p>
        </w:tc>
      </w:tr>
      <w:tr w:rsidR="00B258C7" w14:paraId="1FEE90BF" w14:textId="77777777" w:rsidTr="00F53E43">
        <w:tc>
          <w:tcPr>
            <w:tcW w:w="4077" w:type="dxa"/>
          </w:tcPr>
          <w:p w14:paraId="0555E628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7. Информационная безопасность</w:t>
            </w:r>
          </w:p>
          <w:p w14:paraId="4B6B312C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4A3801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До 31 марта 2027 года утвердить минимальные требования к защите цифровой инфраструктуры Совета, включая многофакторную аутентификацию, разграничение доступа к документам, регулярное резервное копирование и порядок реагирования на инциденты.</w:t>
            </w:r>
          </w:p>
          <w:p w14:paraId="3C536218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E7037D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Проводить проверку прав доступа не реже одного раза в квартал.</w:t>
            </w:r>
          </w:p>
          <w:p w14:paraId="6A7DCB44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EBEF61" w14:textId="77777777" w:rsidR="00C13984" w:rsidRPr="00810C81" w:rsidRDefault="00C13984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Показатель: утверждённые правила информационной безопасности и четыре проверки их соблюдения в течение 2027 года.</w:t>
            </w:r>
          </w:p>
          <w:p w14:paraId="19391386" w14:textId="77777777" w:rsidR="00B258C7" w:rsidRPr="00810C81" w:rsidRDefault="00B258C7" w:rsidP="00ED40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DAEC2B6" w14:textId="71FE4C22" w:rsidR="00B258C7" w:rsidRDefault="00A15293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Отклонить полностью.</w:t>
            </w:r>
          </w:p>
        </w:tc>
        <w:tc>
          <w:tcPr>
            <w:tcW w:w="3203" w:type="dxa"/>
          </w:tcPr>
          <w:p w14:paraId="27FEBCBF" w14:textId="77777777" w:rsidR="00A15293" w:rsidRDefault="00A15293" w:rsidP="00A15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Данное предложение по большей части дублирует положения проекта и устанавливает излишнюю детализацию и формализацию. </w:t>
            </w:r>
          </w:p>
          <w:p w14:paraId="7470A172" w14:textId="64550C15" w:rsidR="00B258C7" w:rsidRDefault="006B2E7D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Защита цифровой инфраструктуры, обеспечиваемая </w:t>
            </w:r>
            <w:r w:rsidR="0087222D">
              <w:rPr>
                <w:rFonts w:ascii="Times New Roman" w:hAnsi="Times New Roman" w:cs="Times New Roman"/>
                <w:sz w:val="28"/>
                <w:szCs w:val="28"/>
              </w:rPr>
              <w:t>используемыми цифровыми площадками и сервисами вполне достаточна</w:t>
            </w:r>
            <w:r w:rsidR="00AB5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31019" w14:paraId="69A1023D" w14:textId="77777777" w:rsidTr="00F53E43">
        <w:tc>
          <w:tcPr>
            <w:tcW w:w="4077" w:type="dxa"/>
          </w:tcPr>
          <w:p w14:paraId="60DFDBF7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8. Оценка эффективности деятельности Совета</w:t>
            </w:r>
          </w:p>
          <w:p w14:paraId="07066B99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5A9065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Установить ежеквартальную оценку выполнения плана работы по следующим критериям:</w:t>
            </w:r>
          </w:p>
          <w:p w14:paraId="596234ED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557D1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доля выполненных мероприятий от общего числа запланированных;</w:t>
            </w:r>
          </w:p>
          <w:p w14:paraId="2756C019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соблюдение установленных сроков;</w:t>
            </w:r>
          </w:p>
          <w:p w14:paraId="46144A63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количество подготовленных и принятых документов;</w:t>
            </w:r>
          </w:p>
          <w:p w14:paraId="13768080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- результаты экспертной, организационной и ресурсной 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деятельности;</w:t>
            </w:r>
          </w:p>
          <w:p w14:paraId="442C5B62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соответствие фактических расходов утверждённому бюджету.</w:t>
            </w:r>
          </w:p>
          <w:p w14:paraId="74BA90DF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54A5C9" w14:textId="77777777" w:rsidR="00C31019" w:rsidRPr="00810C81" w:rsidRDefault="00C31019" w:rsidP="00C310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 результатам каждого квартала рассматривать необходимость корректировки плана и перераспределения ресурсов.</w:t>
            </w:r>
          </w:p>
          <w:p w14:paraId="7516F80E" w14:textId="77777777" w:rsidR="00C31019" w:rsidRPr="00810C81" w:rsidRDefault="00C31019" w:rsidP="00C139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487AD63" w14:textId="77777777" w:rsidR="00C31019" w:rsidRDefault="00323BB8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Дополнить </w:t>
            </w:r>
            <w:r w:rsidR="00EC2C14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  <w:r w:rsidR="00B6657F">
              <w:rPr>
                <w:rFonts w:ascii="Times New Roman" w:hAnsi="Times New Roman" w:cs="Times New Roman"/>
                <w:sz w:val="28"/>
                <w:szCs w:val="28"/>
              </w:rPr>
              <w:t xml:space="preserve"> 2.13 проекта абзацем следующего содержания: </w:t>
            </w:r>
          </w:p>
          <w:p w14:paraId="4413A427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Установить ежеквартальную оценку выполнения плана работы по следующим критериям:</w:t>
            </w:r>
          </w:p>
          <w:p w14:paraId="408D494E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доля выполненных мероприятий от общего числа запланированных;</w:t>
            </w:r>
          </w:p>
          <w:p w14:paraId="074206B6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соблюдение установленных сроков;</w:t>
            </w:r>
          </w:p>
          <w:p w14:paraId="0B0831A3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количество подготовленных и принятых документов;</w:t>
            </w:r>
          </w:p>
          <w:p w14:paraId="5464F28F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- результаты экспертной, 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организационной и ресурсной деятельности;</w:t>
            </w:r>
          </w:p>
          <w:p w14:paraId="3FBA4891" w14:textId="77777777" w:rsidR="00B6657F" w:rsidRDefault="00B6657F" w:rsidP="00B6657F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- соответствие фактических расходов утверждённому бюджету.</w:t>
            </w:r>
          </w:p>
          <w:p w14:paraId="687EBCBD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Ответственным за подготовку ежеквартальных заключений с оценкой 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выполнения плана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назначить члена Совета _______________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 .</w:t>
            </w:r>
            <w:proofErr w:type="gramEnd"/>
          </w:p>
          <w:p w14:paraId="611B853C" w14:textId="77777777" w:rsidR="00B6657F" w:rsidRPr="00810C81" w:rsidRDefault="00B6657F" w:rsidP="00B665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По результатам каждого квартала рассматривать необходимость корректировки плана и перераспределения ресурсов.</w:t>
            </w:r>
          </w:p>
          <w:p w14:paraId="0D37193E" w14:textId="41287A16" w:rsidR="00B6657F" w:rsidRDefault="00B6657F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3" w:type="dxa"/>
          </w:tcPr>
          <w:p w14:paraId="15D00D75" w14:textId="4FD02345" w:rsidR="00C31019" w:rsidRDefault="00EC2C14" w:rsidP="00A152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Представляется возможным учесть при условии определения конкретного члена Совета, который взял бы на себя данную нагрузку.</w:t>
            </w:r>
          </w:p>
        </w:tc>
      </w:tr>
    </w:tbl>
    <w:p w14:paraId="4057AD37" w14:textId="77777777" w:rsidR="00331DD2" w:rsidRDefault="00331DD2" w:rsidP="00FA748E">
      <w:pPr>
        <w:rPr>
          <w:rFonts w:ascii="Times New Roman" w:hAnsi="Times New Roman" w:cs="Times New Roman"/>
          <w:sz w:val="28"/>
          <w:szCs w:val="28"/>
        </w:rPr>
      </w:pPr>
    </w:p>
    <w:p w14:paraId="2F305F8A" w14:textId="65A569A7" w:rsidR="003B5260" w:rsidRPr="00A35913" w:rsidRDefault="003B5260" w:rsidP="003B52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A35913">
        <w:rPr>
          <w:rFonts w:ascii="Times New Roman" w:hAnsi="Times New Roman" w:cs="Times New Roman"/>
          <w:b/>
          <w:bCs/>
          <w:sz w:val="28"/>
          <w:szCs w:val="28"/>
        </w:rPr>
        <w:t>Направление: взаимодействие с гражданским обществом и объединение сторонников независимости Удмуртии</w:t>
      </w:r>
    </w:p>
    <w:p w14:paraId="6DCE0E44" w14:textId="37BCB6EF" w:rsidR="003B5260" w:rsidRPr="005F09B8" w:rsidRDefault="005F09B8" w:rsidP="005F09B8">
      <w:pPr>
        <w:jc w:val="both"/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3.</w:t>
      </w:r>
      <w:r w:rsidR="003B5260" w:rsidRPr="005F09B8">
        <w:rPr>
          <w:rFonts w:ascii="Times New Roman" w:hAnsi="Times New Roman" w:cs="Times New Roman"/>
          <w:sz w:val="28"/>
          <w:szCs w:val="28"/>
        </w:rPr>
        <w:t>1. Подготовка и проведение дополнительных выборов в Совет представителей народов Удмуртской Республики для замещения незанятых мест, расширения общественного представительства и привлечения новых участников к работе Совета по подготовке независимости Удмуртии.</w:t>
      </w:r>
    </w:p>
    <w:p w14:paraId="15063E71" w14:textId="77777777" w:rsidR="003B5260" w:rsidRPr="005F09B8" w:rsidRDefault="003B5260" w:rsidP="003B5260">
      <w:p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Календарь дополнительных выборов:</w:t>
      </w:r>
    </w:p>
    <w:p w14:paraId="2B9632B8" w14:textId="77777777" w:rsidR="003B5260" w:rsidRPr="005F09B8" w:rsidRDefault="003B5260" w:rsidP="003B526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20 июля — 20 августа 2027 года — выдвижение и регистрация кандидатов;</w:t>
      </w:r>
    </w:p>
    <w:p w14:paraId="3C248321" w14:textId="77777777" w:rsidR="003B5260" w:rsidRPr="005F09B8" w:rsidRDefault="003B5260" w:rsidP="003B526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6–19 сентября 2027 года — досрочное голосование;</w:t>
      </w:r>
    </w:p>
    <w:p w14:paraId="5FC74B00" w14:textId="77777777" w:rsidR="003B5260" w:rsidRPr="005F09B8" w:rsidRDefault="003B5260" w:rsidP="003B526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20 сентября 2027 года — основной день голосования;</w:t>
      </w:r>
    </w:p>
    <w:p w14:paraId="7B9519CF" w14:textId="77777777" w:rsidR="003B5260" w:rsidRPr="005F09B8" w:rsidRDefault="003B5260" w:rsidP="003B5260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21 сентября 2027 года — опубликование итогов дополнительных выборов.</w:t>
      </w:r>
    </w:p>
    <w:p w14:paraId="220C2019" w14:textId="14FC1EEF" w:rsidR="003B5260" w:rsidRPr="005F09B8" w:rsidRDefault="005F09B8" w:rsidP="005F0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B5260" w:rsidRPr="005F09B8">
        <w:rPr>
          <w:rFonts w:ascii="Times New Roman" w:hAnsi="Times New Roman" w:cs="Times New Roman"/>
          <w:sz w:val="28"/>
          <w:szCs w:val="28"/>
        </w:rPr>
        <w:t>2. Установление и развитие рабочих связей с общественными инициативами, удмуртскими объединениями и землячествами, в том числе за пределами России, для объединения усилий сторонников независимости Удмуртии и реализации совместных проектов.</w:t>
      </w:r>
    </w:p>
    <w:p w14:paraId="46382956" w14:textId="77777777" w:rsidR="003B5260" w:rsidRPr="005F09B8" w:rsidRDefault="003B5260" w:rsidP="003B5260">
      <w:p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7396A24E" w14:textId="71337ECC" w:rsidR="003B5260" w:rsidRPr="005F09B8" w:rsidRDefault="00053278" w:rsidP="005F0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B5260" w:rsidRPr="005F09B8">
        <w:rPr>
          <w:rFonts w:ascii="Times New Roman" w:hAnsi="Times New Roman" w:cs="Times New Roman"/>
          <w:sz w:val="28"/>
          <w:szCs w:val="28"/>
        </w:rPr>
        <w:t>3. Привлечение сторонников независимости Удмуртии к участию в конкретных проектах Совета, включая разработку концепций будущей республики, информационную, международную и правозащитную работу, подготовку и проведение дополнительных выборов.</w:t>
      </w:r>
    </w:p>
    <w:p w14:paraId="74DD70E9" w14:textId="77777777" w:rsidR="003B5260" w:rsidRPr="005F09B8" w:rsidRDefault="003B5260" w:rsidP="003B5260">
      <w:p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lastRenderedPageBreak/>
        <w:t>Срок: конец 2026 года — 2027 год.</w:t>
      </w:r>
    </w:p>
    <w:p w14:paraId="6E418E1B" w14:textId="5B078CE3" w:rsidR="003B5260" w:rsidRPr="005F09B8" w:rsidRDefault="00053278" w:rsidP="005F0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B5260" w:rsidRPr="005F09B8">
        <w:rPr>
          <w:rFonts w:ascii="Times New Roman" w:hAnsi="Times New Roman" w:cs="Times New Roman"/>
          <w:sz w:val="28"/>
          <w:szCs w:val="28"/>
        </w:rPr>
        <w:t xml:space="preserve">4. Проведение </w:t>
      </w:r>
      <w:proofErr w:type="gramStart"/>
      <w:r w:rsidR="003B5260" w:rsidRPr="005F09B8">
        <w:rPr>
          <w:rFonts w:ascii="Times New Roman" w:hAnsi="Times New Roman" w:cs="Times New Roman"/>
          <w:sz w:val="28"/>
          <w:szCs w:val="28"/>
        </w:rPr>
        <w:t>совместных встреч</w:t>
      </w:r>
      <w:proofErr w:type="gramEnd"/>
      <w:r w:rsidR="003B5260" w:rsidRPr="005F09B8">
        <w:rPr>
          <w:rFonts w:ascii="Times New Roman" w:hAnsi="Times New Roman" w:cs="Times New Roman"/>
          <w:sz w:val="28"/>
          <w:szCs w:val="28"/>
        </w:rPr>
        <w:t xml:space="preserve"> и обсуждений с общественными инициативами, объединениями и землячествами для выработки предложений и реализации совместных проектов.</w:t>
      </w:r>
    </w:p>
    <w:p w14:paraId="63F59E90" w14:textId="77777777" w:rsidR="003B5260" w:rsidRPr="005F09B8" w:rsidRDefault="003B5260" w:rsidP="003B5260">
      <w:p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Срок: в течение 2027 года.</w:t>
      </w:r>
    </w:p>
    <w:p w14:paraId="60D0E4C9" w14:textId="77777777" w:rsidR="003B5260" w:rsidRPr="005F09B8" w:rsidRDefault="003B5260" w:rsidP="003B5260">
      <w:pPr>
        <w:rPr>
          <w:rFonts w:ascii="Times New Roman" w:hAnsi="Times New Roman" w:cs="Times New Roman"/>
          <w:sz w:val="28"/>
          <w:szCs w:val="28"/>
        </w:rPr>
      </w:pPr>
      <w:r w:rsidRPr="005F09B8">
        <w:rPr>
          <w:rFonts w:ascii="Times New Roman" w:hAnsi="Times New Roman" w:cs="Times New Roman"/>
          <w:sz w:val="28"/>
          <w:szCs w:val="28"/>
        </w:rPr>
        <w:t>Ответственный за координацию направления: председатель Совета представителей.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77"/>
        <w:gridCol w:w="3402"/>
        <w:gridCol w:w="3203"/>
      </w:tblGrid>
      <w:tr w:rsidR="008633F9" w14:paraId="2333CDEB" w14:textId="77777777" w:rsidTr="002349A1">
        <w:tc>
          <w:tcPr>
            <w:tcW w:w="4077" w:type="dxa"/>
          </w:tcPr>
          <w:p w14:paraId="7DA5FF6D" w14:textId="3A5A5EF5" w:rsidR="008633F9" w:rsidRDefault="008633F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члена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Р.Басенко</w:t>
            </w:r>
            <w:proofErr w:type="spellEnd"/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дополнению плана работы Совета представителей народов Удмуртской Республики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н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аправлени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312205" w:rsidRPr="00312205">
              <w:rPr>
                <w:rFonts w:ascii="Times New Roman" w:hAnsi="Times New Roman" w:cs="Times New Roman"/>
                <w:sz w:val="28"/>
                <w:szCs w:val="28"/>
              </w:rPr>
              <w:t>взаимодействие с гражданским обществом и объединение сторонников независимости Удмуртии</w:t>
            </w:r>
            <w:r w:rsidR="00312205" w:rsidRPr="00312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644505C3" w14:textId="77777777" w:rsidR="008633F9" w:rsidRDefault="008633F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 автора проекта Плана</w:t>
            </w:r>
          </w:p>
        </w:tc>
        <w:tc>
          <w:tcPr>
            <w:tcW w:w="3203" w:type="dxa"/>
          </w:tcPr>
          <w:p w14:paraId="46FAEBC5" w14:textId="77777777" w:rsidR="008633F9" w:rsidRDefault="008633F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 об учете или не учете предложений от автора проекта Плана</w:t>
            </w:r>
          </w:p>
        </w:tc>
      </w:tr>
      <w:tr w:rsidR="00CF576B" w14:paraId="41703B8E" w14:textId="77777777" w:rsidTr="002349A1">
        <w:tc>
          <w:tcPr>
            <w:tcW w:w="4077" w:type="dxa"/>
          </w:tcPr>
          <w:p w14:paraId="7DE0D8C3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D6">
              <w:rPr>
                <w:rFonts w:ascii="Times New Roman" w:hAnsi="Times New Roman" w:cs="Times New Roman"/>
                <w:sz w:val="28"/>
                <w:szCs w:val="28"/>
              </w:rPr>
              <w:t>5. Развитие механизмов общественного участия и взаимодействия с гражданским обществом.</w:t>
            </w:r>
          </w:p>
          <w:p w14:paraId="35E89D90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F1665E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D6"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открытого и прозрачного механизма взаимодействия Совета представителей народов Удмуртской Республики с общественными инициативами, национально-культурными объединениями, землячествами и представителями гражданского общества, предусматривающего регулярные консультации, возможность внесения и обсуждения предложений, участие в рабочих группах и совместных проектах.</w:t>
            </w:r>
          </w:p>
          <w:p w14:paraId="42F101CF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F3DFD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D6">
              <w:rPr>
                <w:rFonts w:ascii="Times New Roman" w:hAnsi="Times New Roman" w:cs="Times New Roman"/>
                <w:sz w:val="28"/>
                <w:szCs w:val="28"/>
              </w:rPr>
              <w:t>Обеспечение принципов добровольности участия, равноправия, открытости принятия решений, общественной отчётности и защиты персональных данных участников.</w:t>
            </w:r>
          </w:p>
          <w:p w14:paraId="3959D9F1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AD3E2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условий для конструктивного диалога с представителями различных общественных позиций по вопросам будущего государственного устройства, развития и независимости Удмуртии.</w:t>
            </w:r>
          </w:p>
          <w:p w14:paraId="056F5D12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523875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D6">
              <w:rPr>
                <w:rFonts w:ascii="Times New Roman" w:hAnsi="Times New Roman" w:cs="Times New Roman"/>
                <w:sz w:val="28"/>
                <w:szCs w:val="28"/>
              </w:rPr>
              <w:t>Срок: конец 2026 года — 2027 год.</w:t>
            </w:r>
          </w:p>
          <w:p w14:paraId="194CADD5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5893D" w14:textId="77777777" w:rsidR="00CF576B" w:rsidRPr="008A35D6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35D6">
              <w:rPr>
                <w:rFonts w:ascii="Times New Roman" w:hAnsi="Times New Roman" w:cs="Times New Roman"/>
                <w:sz w:val="28"/>
                <w:szCs w:val="28"/>
              </w:rPr>
              <w:t>Ответственный: председатель Совета представителей совместно с уполномоченными членами Совета.</w:t>
            </w:r>
          </w:p>
          <w:p w14:paraId="4C3CBF10" w14:textId="3F8574DB" w:rsidR="00CF576B" w:rsidRPr="00810C81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A94DD" w14:textId="77777777" w:rsidR="00CF576B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6ADCA22" w14:textId="776C97A8" w:rsidR="00CF576B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 полностью.</w:t>
            </w:r>
          </w:p>
        </w:tc>
        <w:tc>
          <w:tcPr>
            <w:tcW w:w="3203" w:type="dxa"/>
          </w:tcPr>
          <w:p w14:paraId="3430711D" w14:textId="5ABA3C52" w:rsidR="00CF576B" w:rsidRDefault="00CF576B" w:rsidP="00CF57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Данное предложение дублирует положения проекта</w:t>
            </w:r>
            <w:r w:rsidR="00D74A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3424142" w14:textId="77777777" w:rsidR="003B5260" w:rsidRDefault="003B5260" w:rsidP="00FA748E">
      <w:pPr>
        <w:rPr>
          <w:rFonts w:ascii="Times New Roman" w:hAnsi="Times New Roman" w:cs="Times New Roman"/>
          <w:sz w:val="28"/>
          <w:szCs w:val="28"/>
        </w:rPr>
      </w:pPr>
    </w:p>
    <w:p w14:paraId="7A8DF715" w14:textId="77777777" w:rsidR="00236143" w:rsidRPr="00CF2B31" w:rsidRDefault="00236143" w:rsidP="0023614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F2B31">
        <w:rPr>
          <w:rFonts w:ascii="Times New Roman" w:hAnsi="Times New Roman" w:cs="Times New Roman"/>
          <w:b/>
          <w:bCs/>
          <w:sz w:val="28"/>
          <w:szCs w:val="28"/>
        </w:rPr>
        <w:t>Концептуальное направление плана работы Совета представителей народов Удмуртской Республики на конец 2026 года и 2027 год</w:t>
      </w:r>
    </w:p>
    <w:p w14:paraId="334CE6E7" w14:textId="110EFF1E" w:rsidR="00236143" w:rsidRPr="008B2470" w:rsidRDefault="00181768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1. Цель концептуальной работы</w:t>
      </w:r>
    </w:p>
    <w:p w14:paraId="2842F29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Формирование целостного образа будущего независимого демократического государства Удмуртия.</w:t>
      </w:r>
    </w:p>
    <w:p w14:paraId="2B60D64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Разработка концептуальных документов, определяющих позицию Совета по основным вопросам государственного устройства, экономики, безопасности, международных отношений, социальной политики, культуры, языка и других сфер жизни будущей республики.</w:t>
      </w:r>
    </w:p>
    <w:p w14:paraId="3D08682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Под концепцией понимается утверждённый Советом документ, содержащий цели, основные принципы, предполагаемое устройство соответствующей сферы, первоочередные решения и ожидаемые результаты.</w:t>
      </w:r>
    </w:p>
    <w:p w14:paraId="733A3F65" w14:textId="77777777" w:rsidR="003B491B" w:rsidRPr="008B2470" w:rsidRDefault="003B491B" w:rsidP="003B491B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Разработка концепций осуществляется на основе принципов демократии, верховенства права, соблюдения прав и свобод человека, равноправия народов, общественного участия и мирного разрешения противоречий.</w:t>
      </w:r>
    </w:p>
    <w:p w14:paraId="19CF09AB" w14:textId="77777777" w:rsidR="003B491B" w:rsidRPr="008B2470" w:rsidRDefault="003B491B" w:rsidP="003B491B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Концептуальные документы должны учитывать реальные экономические, демографические, социальные и институциональные возможности Удмуртии, предусматривать альтернативные варианты решений и оценку связанных с ними рисков.</w:t>
      </w:r>
    </w:p>
    <w:p w14:paraId="7DD408E5" w14:textId="77777777" w:rsidR="003B491B" w:rsidRPr="008B2470" w:rsidRDefault="003B491B" w:rsidP="003B491B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Разрабатываемые Советом концепции носят программный характер и не подменяют свободного демократического волеизъявления жителей Удмуртии по вопросам будущего государственного устройства.</w:t>
      </w:r>
    </w:p>
    <w:p w14:paraId="75F92CD8" w14:textId="77777777" w:rsidR="003B491B" w:rsidRPr="008B2470" w:rsidRDefault="003B491B" w:rsidP="00236143">
      <w:pPr>
        <w:rPr>
          <w:rFonts w:ascii="Times New Roman" w:hAnsi="Times New Roman" w:cs="Times New Roman"/>
          <w:sz w:val="28"/>
          <w:szCs w:val="28"/>
        </w:rPr>
      </w:pPr>
    </w:p>
    <w:p w14:paraId="0691B47C" w14:textId="09C9D791" w:rsidR="00236143" w:rsidRPr="008B2470" w:rsidRDefault="00147BB7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2. Первый этап: до 28 ноября 2026 года</w:t>
      </w:r>
    </w:p>
    <w:p w14:paraId="1EC5B19F" w14:textId="31CC6FEF" w:rsidR="00236143" w:rsidRPr="008B2470" w:rsidRDefault="00147BB7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2.1. Определение порядка концептуальной работы</w:t>
      </w:r>
    </w:p>
    <w:p w14:paraId="213BD98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Утверждение перечня концептуальных документов, подлежащих разработке.</w:t>
      </w:r>
    </w:p>
    <w:p w14:paraId="101610A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 структуры концептуальных документов и общих требований к их содержанию.</w:t>
      </w:r>
    </w:p>
    <w:p w14:paraId="3989980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 порядка подготовки, экспертного обсуждения, общественного обсуждения, доработки и утверждения концепций.</w:t>
      </w:r>
    </w:p>
    <w:p w14:paraId="6E99472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Распределение направлений концептуальной работы между членами Совета и привлечёнными экспертами.</w:t>
      </w:r>
    </w:p>
    <w:p w14:paraId="094CDAB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Формирование рабочих групп по основным направлениям.</w:t>
      </w:r>
    </w:p>
    <w:p w14:paraId="646ECBFC" w14:textId="3A1E0BEF" w:rsidR="00236143" w:rsidRPr="008B2470" w:rsidRDefault="0070258F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2.2. Определение первоочередных концепций</w:t>
      </w:r>
    </w:p>
    <w:p w14:paraId="09945CE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Начало разработки следующих системообразующих документов:</w:t>
      </w:r>
    </w:p>
    <w:p w14:paraId="1BBD32B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государственного устройства будущей Удмуртской Республики;</w:t>
      </w:r>
    </w:p>
    <w:p w14:paraId="445012D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демократического перехода и становления государственности Удмуртии;</w:t>
      </w:r>
    </w:p>
    <w:p w14:paraId="4EEF92F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экономического развития и экономического суверенитета Удмуртии;</w:t>
      </w:r>
    </w:p>
    <w:p w14:paraId="57E5741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финансовой, бюджетной и налоговой системы;</w:t>
      </w:r>
    </w:p>
    <w:p w14:paraId="18A4050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национальной безопасности и обороны;</w:t>
      </w:r>
    </w:p>
    <w:p w14:paraId="6760BEF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внешней политики и международного положения Удмуртии;</w:t>
      </w:r>
    </w:p>
    <w:p w14:paraId="058C08F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Концепции национальной и языковой политики.</w:t>
      </w:r>
    </w:p>
    <w:p w14:paraId="6841AF45" w14:textId="3741CD66" w:rsidR="00236143" w:rsidRPr="008B2470" w:rsidRDefault="0070258F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2.3. Подготовка исходных материалов</w:t>
      </w:r>
    </w:p>
    <w:p w14:paraId="3AEDD05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Сбор и систематизация статистических, правовых, экономических, исторических и иных материалов, необходимых для разработки концепций.</w:t>
      </w:r>
    </w:p>
    <w:p w14:paraId="505E977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Изучение действующего положения соответствующих сфер в Удмуртии.</w:t>
      </w:r>
    </w:p>
    <w:p w14:paraId="57E64FE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Изучение опыта государств, сопоставимых с Удмуртией по территории, численности населения, экономике, природным ресурсам и историческим условиям.</w:t>
      </w:r>
    </w:p>
    <w:p w14:paraId="399350C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 основных проблем, требующих решения в каждой сфере.</w:t>
      </w:r>
    </w:p>
    <w:p w14:paraId="638F3E5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Подготовка предложений о привлечении специалистов и экспертов к разработке концепций.</w:t>
      </w:r>
    </w:p>
    <w:p w14:paraId="328527FC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4.2.4. Планирование работы</w:t>
      </w:r>
    </w:p>
    <w:p w14:paraId="395BAB17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</w:p>
    <w:p w14:paraId="0CBF6235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До 28 ноября 2026 года утвердить единый реестр концептуальных документов с указанием:</w:t>
      </w:r>
    </w:p>
    <w:p w14:paraId="25273E5B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- приоритетности разработки;</w:t>
      </w:r>
    </w:p>
    <w:p w14:paraId="6D8FFE40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- ответственного координатора;</w:t>
      </w:r>
    </w:p>
    <w:p w14:paraId="4819CB3F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- состава рабочей группы;</w:t>
      </w:r>
    </w:p>
    <w:p w14:paraId="2096FC3E" w14:textId="77777777" w:rsidR="008B2470" w:rsidRPr="008B2470" w:rsidRDefault="008B2470" w:rsidP="008B2470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- сроков подготовки и общественного обсуждения.</w:t>
      </w:r>
    </w:p>
    <w:p w14:paraId="09581542" w14:textId="0BC12E81" w:rsidR="00236143" w:rsidRPr="008B2470" w:rsidRDefault="0070258F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 Основные направления концептуальной работы в 2027 году</w:t>
      </w:r>
    </w:p>
    <w:p w14:paraId="1334438B" w14:textId="63AF5458" w:rsidR="00236143" w:rsidRPr="008B2470" w:rsidRDefault="0070258F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3.1. Концепция государственного устройства будущей Удмуртской Республики</w:t>
      </w:r>
    </w:p>
    <w:p w14:paraId="570FF8A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1AC3BBC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формы правления;</w:t>
      </w:r>
    </w:p>
    <w:p w14:paraId="620753E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органов государственной власти;</w:t>
      </w:r>
    </w:p>
    <w:p w14:paraId="4E29940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полномочий главы государства, парламента и правительства;</w:t>
      </w:r>
    </w:p>
    <w:p w14:paraId="2C20168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сдержек и противовесов;</w:t>
      </w:r>
    </w:p>
    <w:p w14:paraId="660DE26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территориального устройства;</w:t>
      </w:r>
    </w:p>
    <w:p w14:paraId="3DB4938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местного самоуправления;</w:t>
      </w:r>
    </w:p>
    <w:p w14:paraId="538CFF75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разработки и принятия Конституции;</w:t>
      </w:r>
    </w:p>
    <w:p w14:paraId="6330FBA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демократического характера государственной власти.</w:t>
      </w:r>
    </w:p>
    <w:p w14:paraId="69340352" w14:textId="340E3F94" w:rsidR="00236143" w:rsidRPr="008B2470" w:rsidRDefault="0070258F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3.2. Концепция демократического перехода и становления государственности Удмуртии</w:t>
      </w:r>
    </w:p>
    <w:p w14:paraId="0B705B1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7062AC2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задач и продолжительности переходного периода;</w:t>
      </w:r>
    </w:p>
    <w:p w14:paraId="14738CF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формирования временных органов государственной власти;</w:t>
      </w:r>
    </w:p>
    <w:p w14:paraId="2FF2D0B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подготовки и принятия Конституции;</w:t>
      </w:r>
    </w:p>
    <w:p w14:paraId="113CF9A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проведения первых государственных и местных выборов;</w:t>
      </w:r>
    </w:p>
    <w:p w14:paraId="6B42765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обеспечения непрерывности государственного управления;</w:t>
      </w:r>
    </w:p>
    <w:p w14:paraId="6FC2354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перехода государственных учреждений под управление республики;</w:t>
      </w:r>
    </w:p>
    <w:p w14:paraId="0881D60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предотвращению правового и административного вакуума;</w:t>
      </w:r>
    </w:p>
    <w:p w14:paraId="77FDB00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мирного и демократического характера перехода.</w:t>
      </w:r>
    </w:p>
    <w:p w14:paraId="1D3C30FA" w14:textId="5E0EDE9D" w:rsidR="00236143" w:rsidRPr="008B2470" w:rsidRDefault="0070258F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="00195616" w:rsidRPr="008B2470">
        <w:rPr>
          <w:rFonts w:ascii="Times New Roman" w:hAnsi="Times New Roman" w:cs="Times New Roman"/>
          <w:sz w:val="28"/>
          <w:szCs w:val="28"/>
        </w:rPr>
        <w:t>3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судебной системы и правосудия</w:t>
      </w:r>
    </w:p>
    <w:p w14:paraId="292FA0E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233C1BE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структуры судебной системы;</w:t>
      </w:r>
    </w:p>
    <w:p w14:paraId="540734E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— принципов независимости судов и судей;</w:t>
      </w:r>
    </w:p>
    <w:p w14:paraId="338630E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формирования судейского корпуса;</w:t>
      </w:r>
    </w:p>
    <w:p w14:paraId="3E0FE33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статуса Конституционного суда;</w:t>
      </w:r>
    </w:p>
    <w:p w14:paraId="028C9D2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справедливого судебного разбирательства;</w:t>
      </w:r>
    </w:p>
    <w:p w14:paraId="6774E74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устройства административного, гражданского и уголовного судопроизводства;</w:t>
      </w:r>
    </w:p>
    <w:p w14:paraId="0AD8BAE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деятельности адвокатуры;</w:t>
      </w:r>
    </w:p>
    <w:p w14:paraId="3786036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оказания бесплатной юридической помощи.</w:t>
      </w:r>
    </w:p>
    <w:p w14:paraId="2B3E8DEB" w14:textId="12E9B366" w:rsidR="00236143" w:rsidRPr="008B2470" w:rsidRDefault="0019561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4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правоохранительной системы</w:t>
      </w:r>
    </w:p>
    <w:p w14:paraId="19D74CF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 принципов организации и деятельности:</w:t>
      </w:r>
    </w:p>
    <w:p w14:paraId="73B1268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полиции;</w:t>
      </w:r>
    </w:p>
    <w:p w14:paraId="6E1EFD3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прокуратуры;</w:t>
      </w:r>
    </w:p>
    <w:p w14:paraId="35E5764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Министерства юстиции;</w:t>
      </w:r>
    </w:p>
    <w:p w14:paraId="3EF87F4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следственных органов;</w:t>
      </w:r>
    </w:p>
    <w:p w14:paraId="5E36B03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пенитенциарной системы;</w:t>
      </w:r>
    </w:p>
    <w:p w14:paraId="7311F78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пограничной службы;</w:t>
      </w:r>
    </w:p>
    <w:p w14:paraId="1351EAE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таможенной службы;</w:t>
      </w:r>
    </w:p>
    <w:p w14:paraId="48AE941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органов финансового и государственного контроля.</w:t>
      </w:r>
    </w:p>
    <w:p w14:paraId="6C73F1D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 механизмов парламентского, судебного и общественного контроля за правоохранительными органами.</w:t>
      </w:r>
    </w:p>
    <w:p w14:paraId="3711F43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Установление гарантий недопустимости пыток, незаконного насилия и политически мотивированного преследования.</w:t>
      </w:r>
    </w:p>
    <w:p w14:paraId="46D2A87D" w14:textId="58E1D14F" w:rsidR="00236143" w:rsidRPr="008B2470" w:rsidRDefault="0019561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5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национальной безопасности и обороны</w:t>
      </w:r>
    </w:p>
    <w:p w14:paraId="1A969A5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1EAB56F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основных угроз безопасности Удмуртии;</w:t>
      </w:r>
    </w:p>
    <w:p w14:paraId="2E34226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оборонной политики;</w:t>
      </w:r>
    </w:p>
    <w:p w14:paraId="211815F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необходимости создания, задач, структуры и численности вооружённых сил;</w:t>
      </w:r>
    </w:p>
    <w:p w14:paraId="340EA08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комплектования и финансирования сил обороны;</w:t>
      </w:r>
    </w:p>
    <w:p w14:paraId="303257E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гражданского и парламентского контроля;</w:t>
      </w:r>
    </w:p>
    <w:p w14:paraId="16631D7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территориальной обороны;</w:t>
      </w:r>
    </w:p>
    <w:p w14:paraId="736E7BA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охраны государственной границы;</w:t>
      </w:r>
    </w:p>
    <w:p w14:paraId="708AA78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организации разведки и контрразведки;</w:t>
      </w:r>
    </w:p>
    <w:p w14:paraId="124AF66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— обеспечения кибербезопасности;</w:t>
      </w:r>
    </w:p>
    <w:p w14:paraId="60DAFAE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защиты критической инфраструктуры;</w:t>
      </w:r>
    </w:p>
    <w:p w14:paraId="4BD90A1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действий государства в условиях чрезвычайных ситуаций.</w:t>
      </w:r>
    </w:p>
    <w:p w14:paraId="60653D2B" w14:textId="6E64F206" w:rsidR="00236143" w:rsidRPr="008B2470" w:rsidRDefault="0019561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6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внешней политики и международного положения Удмуртии</w:t>
      </w:r>
    </w:p>
    <w:p w14:paraId="26E87D8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402474E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основных принципов внешней политики;</w:t>
      </w:r>
    </w:p>
    <w:p w14:paraId="51A5284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достижения международного признания;</w:t>
      </w:r>
    </w:p>
    <w:p w14:paraId="48079A7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приоритетных направлений международного сотрудничества;</w:t>
      </w:r>
    </w:p>
    <w:p w14:paraId="66BCA8A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отношений с соседними государствами и народами;</w:t>
      </w:r>
    </w:p>
    <w:p w14:paraId="6EA00DE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перспектив участия в Организации Объединённых Наций и других международных организациях;</w:t>
      </w:r>
    </w:p>
    <w:p w14:paraId="0D431A7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перспектив европейской интеграции;</w:t>
      </w:r>
    </w:p>
    <w:p w14:paraId="625AE0E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возможного участия в экономических, таможенных и оборонных объединениях;</w:t>
      </w:r>
    </w:p>
    <w:p w14:paraId="5373EFE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позиции по вопросу военного нейтралитета;</w:t>
      </w:r>
    </w:p>
    <w:p w14:paraId="21C7BB9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организации дипломатической и консульской службы.</w:t>
      </w:r>
    </w:p>
    <w:p w14:paraId="0674C363" w14:textId="71B6E382" w:rsidR="00236143" w:rsidRPr="008B2470" w:rsidRDefault="0090364B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7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экономического развития и экономического суверенитета Удмуртии</w:t>
      </w:r>
    </w:p>
    <w:p w14:paraId="4878688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4E4F12C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модели экономики независимой Удмуртии;</w:t>
      </w:r>
    </w:p>
    <w:p w14:paraId="4A8F5EC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защиты собственности;</w:t>
      </w:r>
    </w:p>
    <w:p w14:paraId="79343BB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условий развития предпринимательства и конкуренции;</w:t>
      </w:r>
    </w:p>
    <w:p w14:paraId="63E35DC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роли государства в экономике;</w:t>
      </w:r>
    </w:p>
    <w:p w14:paraId="2492739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управления государственной собственностью и предприятиями;</w:t>
      </w:r>
    </w:p>
    <w:p w14:paraId="216933D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промышленной политики;</w:t>
      </w:r>
    </w:p>
    <w:p w14:paraId="5BF6534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условий привлечения инвестиций;</w:t>
      </w:r>
    </w:p>
    <w:p w14:paraId="13E505D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внешней торговли;</w:t>
      </w:r>
    </w:p>
    <w:p w14:paraId="541E9E9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демонополизации экономики;</w:t>
      </w:r>
    </w:p>
    <w:p w14:paraId="35B5EBC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условий устойчивого и самостоятельного экономического развития.</w:t>
      </w:r>
    </w:p>
    <w:p w14:paraId="1F22251B" w14:textId="1DC895D9" w:rsidR="00236143" w:rsidRPr="008B2470" w:rsidRDefault="0090364B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8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финансовой, бюджетной и налоговой системы</w:t>
      </w:r>
    </w:p>
    <w:p w14:paraId="7BF6360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2F84883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формирования государственного бюджета;</w:t>
      </w:r>
    </w:p>
    <w:p w14:paraId="0A6B34D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источников доходов республики;</w:t>
      </w:r>
    </w:p>
    <w:p w14:paraId="4DD7348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— принципов налоговой системы;</w:t>
      </w:r>
    </w:p>
    <w:p w14:paraId="54064A9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распределения доходов между республиканским и муниципальным уровнями;</w:t>
      </w:r>
    </w:p>
    <w:p w14:paraId="1068B49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организации государственного финансового контроля;</w:t>
      </w:r>
    </w:p>
    <w:p w14:paraId="1BE4B2A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управления государственным долгом;</w:t>
      </w:r>
    </w:p>
    <w:p w14:paraId="2FA5F06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устройства банковской системы;</w:t>
      </w:r>
    </w:p>
    <w:p w14:paraId="0C0398E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возможной модели денежного обращения и валютной политики;</w:t>
      </w:r>
    </w:p>
    <w:p w14:paraId="010E6DD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финансирования государственных и муниципальных услуг.</w:t>
      </w:r>
    </w:p>
    <w:p w14:paraId="21990F0D" w14:textId="020E324D" w:rsidR="00236143" w:rsidRPr="008B2470" w:rsidRDefault="0090364B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9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управления природными ресурсами</w:t>
      </w:r>
    </w:p>
    <w:p w14:paraId="07E32AD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30EE184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правового статуса недр, лесов, земельных и водных ресурсов;</w:t>
      </w:r>
    </w:p>
    <w:p w14:paraId="39276D5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управления природными ресурсами;</w:t>
      </w:r>
    </w:p>
    <w:p w14:paraId="389BAF7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лицензирования их использования;</w:t>
      </w:r>
    </w:p>
    <w:p w14:paraId="47A7313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получения республикой доходов от их эксплуатации;</w:t>
      </w:r>
    </w:p>
    <w:p w14:paraId="7417BB4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экологических требований к добыче и переработке ресурсов;</w:t>
      </w:r>
    </w:p>
    <w:p w14:paraId="4D79A59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участия местных сообществ в принятии решений;</w:t>
      </w:r>
    </w:p>
    <w:p w14:paraId="4ED3185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прозрачности платежей и государственного контроля.</w:t>
      </w:r>
    </w:p>
    <w:p w14:paraId="1359335F" w14:textId="26786AFF" w:rsidR="00236143" w:rsidRPr="008B2470" w:rsidRDefault="00F560D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0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промышленного развития</w:t>
      </w:r>
    </w:p>
    <w:p w14:paraId="601489B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0EF4394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приоритетных отраслей промышленности;</w:t>
      </w:r>
    </w:p>
    <w:p w14:paraId="4A452B2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будущего крупных промышленных предприятий;</w:t>
      </w:r>
    </w:p>
    <w:p w14:paraId="5A96893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гражданской переориентации оборонных производств;</w:t>
      </w:r>
    </w:p>
    <w:p w14:paraId="5C1B907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технологического обновления;</w:t>
      </w:r>
    </w:p>
    <w:p w14:paraId="28833FD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перспектив машиностроения и нефтяной отрасли;</w:t>
      </w:r>
    </w:p>
    <w:p w14:paraId="4E34DD9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условий создания новых производств;</w:t>
      </w:r>
    </w:p>
    <w:p w14:paraId="5D24E1E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поддержки малого и среднего промышленного бизнеса;</w:t>
      </w:r>
    </w:p>
    <w:p w14:paraId="6AFC7AF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промышленной кооперации и экспорта.</w:t>
      </w:r>
    </w:p>
    <w:p w14:paraId="73075510" w14:textId="5CD84B56" w:rsidR="00236143" w:rsidRPr="008B2470" w:rsidRDefault="00F560D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1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развития сельского хозяйства и сельских территорий</w:t>
      </w:r>
    </w:p>
    <w:p w14:paraId="7B572B2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5A1EE64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поддержки сельскохозяйственных производителей;</w:t>
      </w:r>
    </w:p>
    <w:p w14:paraId="6E7643A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условий развития фермерских хозяйств;</w:t>
      </w:r>
    </w:p>
    <w:p w14:paraId="4A0D7D0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— мер по развитию переработки сельскохозяйственной продукции;</w:t>
      </w:r>
    </w:p>
    <w:p w14:paraId="0281A9F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основ продовольственной безопасности;</w:t>
      </w:r>
    </w:p>
    <w:p w14:paraId="436151D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сохранению и развитию сельских населённых пунктов;</w:t>
      </w:r>
    </w:p>
    <w:p w14:paraId="078CEC3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развития дорог, газификации, медицины, образования и занятости в сельских районах.</w:t>
      </w:r>
    </w:p>
    <w:p w14:paraId="444FAFCF" w14:textId="4E392C23" w:rsidR="00236143" w:rsidRPr="008B2470" w:rsidRDefault="00F560D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2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энергетики, транспорта и инфраструктуры</w:t>
      </w:r>
    </w:p>
    <w:p w14:paraId="4018754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055755B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энергетической безопасности;</w:t>
      </w:r>
    </w:p>
    <w:p w14:paraId="0281420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модернизации коммунальной инфраструктуры;</w:t>
      </w:r>
    </w:p>
    <w:p w14:paraId="33CEBE8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восстановлению изношенных сетей;</w:t>
      </w:r>
    </w:p>
    <w:p w14:paraId="1D6F9BB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развития автомобильных и железных дорог;</w:t>
      </w:r>
    </w:p>
    <w:p w14:paraId="5DB6343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организации общественного транспорта;</w:t>
      </w:r>
    </w:p>
    <w:p w14:paraId="31FF0A2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развития связи и цифровой инфраструктуры;</w:t>
      </w:r>
    </w:p>
    <w:p w14:paraId="2035A65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обеспечения территориальной доступности государственных и муниципальных услуг.</w:t>
      </w:r>
    </w:p>
    <w:p w14:paraId="453BB445" w14:textId="2B49EBB7" w:rsidR="00236143" w:rsidRPr="008B2470" w:rsidRDefault="00F560D6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3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национальной и языковой политики</w:t>
      </w:r>
    </w:p>
    <w:p w14:paraId="1E7F924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1F1BBE7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статуса удмуртского и русского языков;</w:t>
      </w:r>
    </w:p>
    <w:p w14:paraId="066744D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языковых прав жителей республики;</w:t>
      </w:r>
    </w:p>
    <w:p w14:paraId="42C96D0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использования языков в органах власти, образовании, средствах массовой информации и общественной жизни;</w:t>
      </w:r>
    </w:p>
    <w:p w14:paraId="4468C63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восстановлению полноценной среды использования удмуртского языка;</w:t>
      </w:r>
    </w:p>
    <w:p w14:paraId="02880A1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государственной поддержки изучения, сохранения и развития удмуртского языка;</w:t>
      </w:r>
    </w:p>
    <w:p w14:paraId="37F6CD7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прав других национальных и языковых групп.</w:t>
      </w:r>
    </w:p>
    <w:p w14:paraId="12365822" w14:textId="3E5E2E20" w:rsidR="00236143" w:rsidRPr="008B2470" w:rsidRDefault="003F25DC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4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развития культуры и сохранения исторического наследия</w:t>
      </w:r>
    </w:p>
    <w:p w14:paraId="49DFD66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2B314D9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поддержки удмуртской культуры, литературы, театра, музыки, кино и народного творчества;</w:t>
      </w:r>
    </w:p>
    <w:p w14:paraId="1D7B673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сохранения памятников, архивов и объектов исторического наследия;</w:t>
      </w:r>
    </w:p>
    <w:p w14:paraId="2233610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государственной поддержки культурных учреждений;</w:t>
      </w:r>
    </w:p>
    <w:p w14:paraId="281E1E4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поддержки современных авторов и деятелей культуры;</w:t>
      </w:r>
    </w:p>
    <w:p w14:paraId="267CC11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— направлений культурного сотрудничества с финно-угорскими и другими народами;</w:t>
      </w:r>
    </w:p>
    <w:p w14:paraId="1B078E4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сохранения исторической памяти Удмуртии.</w:t>
      </w:r>
    </w:p>
    <w:p w14:paraId="0BE92EBB" w14:textId="0B8A4AB7" w:rsidR="00236143" w:rsidRPr="008B2470" w:rsidRDefault="003F25DC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5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образования и науки</w:t>
      </w:r>
    </w:p>
    <w:p w14:paraId="0BB26A9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56B0E91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устройства дошкольного, школьного, профессионального и высшего образования;</w:t>
      </w:r>
    </w:p>
    <w:p w14:paraId="5BEB125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академической свободы;</w:t>
      </w:r>
    </w:p>
    <w:p w14:paraId="642A63A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места удмуртского языка, истории и культуры в образовательной системе;</w:t>
      </w:r>
    </w:p>
    <w:p w14:paraId="493EAAC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статуса и автономии образовательных учреждений;</w:t>
      </w:r>
    </w:p>
    <w:p w14:paraId="042B7B3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развития науки;</w:t>
      </w:r>
    </w:p>
    <w:p w14:paraId="13222F9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подготовки необходимых республике специалистов;</w:t>
      </w:r>
    </w:p>
    <w:p w14:paraId="21897CF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международного образовательного и научного сотрудничества.</w:t>
      </w:r>
    </w:p>
    <w:p w14:paraId="328AFA66" w14:textId="6D2755F0" w:rsidR="00236143" w:rsidRPr="008B2470" w:rsidRDefault="003F25DC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6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здравоохранения</w:t>
      </w:r>
    </w:p>
    <w:p w14:paraId="18B4F48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7115678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модели организации и финансирования здравоохранения;</w:t>
      </w:r>
    </w:p>
    <w:p w14:paraId="5D30D43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доступности медицинской помощи;</w:t>
      </w:r>
    </w:p>
    <w:p w14:paraId="354A5B0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развитию медицины в сельских районах;</w:t>
      </w:r>
    </w:p>
    <w:p w14:paraId="00942BD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кадровой политики;</w:t>
      </w:r>
    </w:p>
    <w:p w14:paraId="4F618A7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организации охраны материнства и детства;</w:t>
      </w:r>
    </w:p>
    <w:p w14:paraId="6C0A41D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лекарственного обеспечения;</w:t>
      </w:r>
    </w:p>
    <w:p w14:paraId="608C9A0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профилактики заболеваний и охраны общественного здоровья.</w:t>
      </w:r>
    </w:p>
    <w:p w14:paraId="0CFE4FAC" w14:textId="44B51BBD" w:rsidR="00236143" w:rsidRPr="008B2470" w:rsidRDefault="00C941B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7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социальной политики</w:t>
      </w:r>
    </w:p>
    <w:p w14:paraId="13432B6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12E44DC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пенсионного обеспечения;</w:t>
      </w:r>
    </w:p>
    <w:p w14:paraId="5B87C85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социальных выплат;</w:t>
      </w:r>
    </w:p>
    <w:p w14:paraId="031CB82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поддержки семей;</w:t>
      </w:r>
    </w:p>
    <w:p w14:paraId="7FD152C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поддержки людей с инвалидностью;</w:t>
      </w:r>
    </w:p>
    <w:p w14:paraId="1C61BFB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борьбы с бедностью;</w:t>
      </w:r>
    </w:p>
    <w:p w14:paraId="6D04A00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развития социального жилья;</w:t>
      </w:r>
    </w:p>
    <w:p w14:paraId="657C107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защиты детей и поддержки пожилых людей;</w:t>
      </w:r>
    </w:p>
    <w:p w14:paraId="6391BDF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распределения социальных полномочий между государством и муниципалитетами.</w:t>
      </w:r>
    </w:p>
    <w:p w14:paraId="61E0193A" w14:textId="5E4EC660" w:rsidR="00236143" w:rsidRPr="008B2470" w:rsidRDefault="00C278D1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</w:t>
      </w:r>
      <w:r w:rsidRPr="008B2470">
        <w:rPr>
          <w:rFonts w:ascii="Times New Roman" w:hAnsi="Times New Roman" w:cs="Times New Roman"/>
          <w:sz w:val="28"/>
          <w:szCs w:val="28"/>
        </w:rPr>
        <w:t>18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экологической политики и устойчивого развития Удмуртии</w:t>
      </w:r>
    </w:p>
    <w:p w14:paraId="6D34B72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1A62AE3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охраны воздуха, воды, лесов и почв;</w:t>
      </w:r>
    </w:p>
    <w:p w14:paraId="56C2D24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экологических требований к промышленности и добыче природных ресурсов;</w:t>
      </w:r>
    </w:p>
    <w:p w14:paraId="0B0A5E5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обращения с отходами;</w:t>
      </w:r>
    </w:p>
    <w:p w14:paraId="27D0FF7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по восстановлению загрязнённых территорий;</w:t>
      </w:r>
    </w:p>
    <w:p w14:paraId="17E4B73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общественного экологического контроля;</w:t>
      </w:r>
    </w:p>
    <w:p w14:paraId="3C54B987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ответственности за причинение вреда окружающей среде;</w:t>
      </w:r>
    </w:p>
    <w:p w14:paraId="195E4B0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устойчивого использования природных ресурсов.</w:t>
      </w:r>
    </w:p>
    <w:p w14:paraId="517052D5" w14:textId="0AF39E57" w:rsidR="00236143" w:rsidRPr="008B2470" w:rsidRDefault="00C278D1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3.1</w:t>
      </w:r>
      <w:r w:rsidRPr="008B2470">
        <w:rPr>
          <w:rFonts w:ascii="Times New Roman" w:hAnsi="Times New Roman" w:cs="Times New Roman"/>
          <w:sz w:val="28"/>
          <w:szCs w:val="28"/>
        </w:rPr>
        <w:t>9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местного самоуправления и территориального развития</w:t>
      </w:r>
    </w:p>
    <w:p w14:paraId="5D269DA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2D7BF00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системы и полномочий местного самоуправления;</w:t>
      </w:r>
    </w:p>
    <w:p w14:paraId="06B52CB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формирования муниципальных органов;</w:t>
      </w:r>
    </w:p>
    <w:p w14:paraId="6F823ED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выборности местной власти;</w:t>
      </w:r>
    </w:p>
    <w:p w14:paraId="72B121A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источников доходов местных бюджетов;</w:t>
      </w:r>
    </w:p>
    <w:p w14:paraId="10641CC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правового режима муниципальной собственности;</w:t>
      </w:r>
    </w:p>
    <w:p w14:paraId="6BB1629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форм участия жителей в принятии местных решений;</w:t>
      </w:r>
    </w:p>
    <w:p w14:paraId="0F20730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выравнивания развития территорий.</w:t>
      </w:r>
    </w:p>
    <w:p w14:paraId="6AE9BFAA" w14:textId="4A4E8EFE" w:rsidR="00236143" w:rsidRPr="008B2470" w:rsidRDefault="00C278D1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3.2</w:t>
      </w:r>
      <w:r w:rsidRPr="008B2470">
        <w:rPr>
          <w:rFonts w:ascii="Times New Roman" w:hAnsi="Times New Roman" w:cs="Times New Roman"/>
          <w:sz w:val="28"/>
          <w:szCs w:val="28"/>
        </w:rPr>
        <w:t>0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информационной политики и общественных средств массовой информации</w:t>
      </w:r>
    </w:p>
    <w:p w14:paraId="246ABAB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2D89F64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свободы слова;</w:t>
      </w:r>
    </w:p>
    <w:p w14:paraId="20BA5FB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независимости редакций;</w:t>
      </w:r>
    </w:p>
    <w:p w14:paraId="28F76386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создания общественного телевидения и радио;</w:t>
      </w:r>
    </w:p>
    <w:p w14:paraId="35B1D64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доступа к информации;</w:t>
      </w:r>
    </w:p>
    <w:p w14:paraId="02776B3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защиты журналистов;</w:t>
      </w:r>
    </w:p>
    <w:p w14:paraId="3A59FB7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прозрачности государственных органов;</w:t>
      </w:r>
    </w:p>
    <w:p w14:paraId="2912060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направлений развития средств массовой информации на удмуртском языке;</w:t>
      </w:r>
    </w:p>
    <w:p w14:paraId="337E826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противодействия государственной пропаганде и дезинформации.</w:t>
      </w:r>
    </w:p>
    <w:p w14:paraId="175C876D" w14:textId="40DFC084" w:rsidR="00236143" w:rsidRPr="008B2470" w:rsidRDefault="00C278D1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3.2</w:t>
      </w:r>
      <w:r w:rsidRPr="008B2470">
        <w:rPr>
          <w:rFonts w:ascii="Times New Roman" w:hAnsi="Times New Roman" w:cs="Times New Roman"/>
          <w:sz w:val="28"/>
          <w:szCs w:val="28"/>
        </w:rPr>
        <w:t>1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цифрового государства</w:t>
      </w:r>
    </w:p>
    <w:p w14:paraId="53C41F5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25F21B2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— порядка предоставления электронных государственных услуг;</w:t>
      </w:r>
    </w:p>
    <w:p w14:paraId="5409626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цифровой идентификации;</w:t>
      </w:r>
    </w:p>
    <w:p w14:paraId="0710766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защиты персональных данных;</w:t>
      </w:r>
    </w:p>
    <w:p w14:paraId="1D9A889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устройства государственных информационных систем;</w:t>
      </w:r>
    </w:p>
    <w:p w14:paraId="4C75B28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открытости государственных данных;</w:t>
      </w:r>
    </w:p>
    <w:p w14:paraId="5A500545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обеспечения кибербезопасности;</w:t>
      </w:r>
    </w:p>
    <w:p w14:paraId="4AE7026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форм цифрового участия граждан в государственном управлении.</w:t>
      </w:r>
    </w:p>
    <w:p w14:paraId="1B55120D" w14:textId="470AE88C" w:rsidR="00236143" w:rsidRPr="008B2470" w:rsidRDefault="00C60F8E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3.2</w:t>
      </w:r>
      <w:r w:rsidRPr="008B2470">
        <w:rPr>
          <w:rFonts w:ascii="Times New Roman" w:hAnsi="Times New Roman" w:cs="Times New Roman"/>
          <w:sz w:val="28"/>
          <w:szCs w:val="28"/>
        </w:rPr>
        <w:t>2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преодоления последствий диктатуры и восстановления справедливости</w:t>
      </w:r>
    </w:p>
    <w:p w14:paraId="29A2394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4F7BB68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реабилитации политически преследуемых;</w:t>
      </w:r>
    </w:p>
    <w:p w14:paraId="581718B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расследования преступлений государственных органов;</w:t>
      </w:r>
    </w:p>
    <w:p w14:paraId="091AED2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возможных процедур проверки лиц, занимавших должности в репрессивных органах;</w:t>
      </w:r>
    </w:p>
    <w:p w14:paraId="6907F8FB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порядка открытия архивов;</w:t>
      </w:r>
    </w:p>
    <w:p w14:paraId="71E7A7E5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возвращения незаконно изъятого имущества;</w:t>
      </w:r>
    </w:p>
    <w:p w14:paraId="5F20FFE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оснований выплаты компенсаций пострадавшим;</w:t>
      </w:r>
    </w:p>
    <w:p w14:paraId="10069A7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недопущения повторения политических репрессий.</w:t>
      </w:r>
    </w:p>
    <w:p w14:paraId="685F79C6" w14:textId="007974ED" w:rsidR="00236143" w:rsidRPr="008B2470" w:rsidRDefault="00C60F8E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3.2</w:t>
      </w:r>
      <w:r w:rsidRPr="008B2470">
        <w:rPr>
          <w:rFonts w:ascii="Times New Roman" w:hAnsi="Times New Roman" w:cs="Times New Roman"/>
          <w:sz w:val="28"/>
          <w:szCs w:val="28"/>
        </w:rPr>
        <w:t>3</w:t>
      </w:r>
      <w:r w:rsidR="00236143" w:rsidRPr="008B2470">
        <w:rPr>
          <w:rFonts w:ascii="Times New Roman" w:hAnsi="Times New Roman" w:cs="Times New Roman"/>
          <w:sz w:val="28"/>
          <w:szCs w:val="28"/>
        </w:rPr>
        <w:t>. Концепция общественного согласия и равноправия народов Удмуртии</w:t>
      </w:r>
    </w:p>
    <w:p w14:paraId="31CF9EE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Определение:</w:t>
      </w:r>
    </w:p>
    <w:p w14:paraId="050F2AE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гарантий равноправия всех этнических, языковых и религиозных групп;</w:t>
      </w:r>
    </w:p>
    <w:p w14:paraId="31EDC1D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форм их участия в государственном управлении;</w:t>
      </w:r>
    </w:p>
    <w:p w14:paraId="09328B2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мер предотвращения дискриминации;</w:t>
      </w:r>
    </w:p>
    <w:p w14:paraId="73124C6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механизмов защиты национальных и религиозных общин;</w:t>
      </w:r>
    </w:p>
    <w:p w14:paraId="2009424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принципов формирования общей гражданской идентичности жителей Удмуртии.</w:t>
      </w:r>
    </w:p>
    <w:p w14:paraId="1E40DFEF" w14:textId="38B454E1" w:rsidR="00236143" w:rsidRPr="008B2470" w:rsidRDefault="00C60F8E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4. Порядок разработки концепций</w:t>
      </w:r>
    </w:p>
    <w:p w14:paraId="39DB9F81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Создание по каждому направлению рабочей группы из членов Совета и привлечённых специалистов.</w:t>
      </w:r>
    </w:p>
    <w:p w14:paraId="3982DCDF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Подготовка проекта концепции на основании анализа положения в Удмуртии, международного опыта, статистических данных и экспертных предложений.</w:t>
      </w:r>
    </w:p>
    <w:p w14:paraId="6C603C0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Проведение экспертного обсуждения проекта.</w:t>
      </w:r>
    </w:p>
    <w:p w14:paraId="42EB3999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lastRenderedPageBreak/>
        <w:t>Публикация проекта для общественного обсуждения.</w:t>
      </w:r>
    </w:p>
    <w:p w14:paraId="550D7BD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Сбор и рассмотрение предложений жителей Удмуртии.</w:t>
      </w:r>
    </w:p>
    <w:p w14:paraId="01540DF2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Доработка проекта с учётом результатов экспертного и общественного обсуждения.</w:t>
      </w:r>
    </w:p>
    <w:p w14:paraId="10A7AA8C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Рассмотрение и утверждение концепции Советом.</w:t>
      </w:r>
    </w:p>
    <w:p w14:paraId="0B468818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 xml:space="preserve">Подготовка на основании утверждённой концепции информационных материалов для сайта, официальных </w:t>
      </w:r>
      <w:proofErr w:type="spellStart"/>
      <w:r w:rsidRPr="008B2470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 w:rsidRPr="008B2470">
        <w:rPr>
          <w:rFonts w:ascii="Times New Roman" w:hAnsi="Times New Roman" w:cs="Times New Roman"/>
          <w:sz w:val="28"/>
          <w:szCs w:val="28"/>
        </w:rPr>
        <w:t xml:space="preserve"> и средств массовой информации.</w:t>
      </w:r>
    </w:p>
    <w:p w14:paraId="2BDFA76C" w14:textId="5880E778" w:rsidR="00236143" w:rsidRPr="008B2470" w:rsidRDefault="00353D68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4.</w:t>
      </w:r>
      <w:r w:rsidR="00236143" w:rsidRPr="008B2470">
        <w:rPr>
          <w:rFonts w:ascii="Times New Roman" w:hAnsi="Times New Roman" w:cs="Times New Roman"/>
          <w:sz w:val="28"/>
          <w:szCs w:val="28"/>
        </w:rPr>
        <w:t>5. Итог концептуальной работы</w:t>
      </w:r>
    </w:p>
    <w:p w14:paraId="3E2699E3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Объединение утверждённых концепций в единую систему документов, определяющих основы будущего независимого демократического государства Удмуртия.</w:t>
      </w:r>
    </w:p>
    <w:p w14:paraId="69EA6BC5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Использование разработанных концепций:</w:t>
      </w:r>
    </w:p>
    <w:p w14:paraId="6135660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 подготовке проекта Конституции;</w:t>
      </w:r>
    </w:p>
    <w:p w14:paraId="5898890A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 разработке законодательства переходного периода;</w:t>
      </w:r>
    </w:p>
    <w:p w14:paraId="6ECE24B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в международной деятельности Совета;</w:t>
      </w:r>
    </w:p>
    <w:p w14:paraId="75626EE4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в информационной работе;</w:t>
      </w:r>
    </w:p>
    <w:p w14:paraId="5C4523E0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 обсуждении будущего республики с жителями Удмуртии;</w:t>
      </w:r>
    </w:p>
    <w:p w14:paraId="637E3CBD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— при подготовке к формированию органов государственной власти независимой Удмуртии.</w:t>
      </w:r>
    </w:p>
    <w:p w14:paraId="7CECFBDE" w14:textId="77777777" w:rsidR="00236143" w:rsidRPr="008B2470" w:rsidRDefault="00236143" w:rsidP="00236143">
      <w:pPr>
        <w:rPr>
          <w:rFonts w:ascii="Times New Roman" w:hAnsi="Times New Roman" w:cs="Times New Roman"/>
          <w:sz w:val="28"/>
          <w:szCs w:val="28"/>
        </w:rPr>
      </w:pPr>
      <w:r w:rsidRPr="008B2470">
        <w:rPr>
          <w:rFonts w:ascii="Times New Roman" w:hAnsi="Times New Roman" w:cs="Times New Roman"/>
          <w:sz w:val="28"/>
          <w:szCs w:val="28"/>
        </w:rPr>
        <w:t>Информация о ходе разработки концепций и результатах их обсуждения рассматривается на очередных заседаниях Совета.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917"/>
        <w:gridCol w:w="2719"/>
        <w:gridCol w:w="5046"/>
      </w:tblGrid>
      <w:tr w:rsidR="00AD7E1A" w:rsidRPr="008B2470" w14:paraId="31A58931" w14:textId="77777777" w:rsidTr="002349A1">
        <w:tc>
          <w:tcPr>
            <w:tcW w:w="4077" w:type="dxa"/>
          </w:tcPr>
          <w:p w14:paraId="06CFA351" w14:textId="77777777" w:rsidR="00AD7E1A" w:rsidRPr="008B2470" w:rsidRDefault="00AD7E1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члена Совета </w:t>
            </w:r>
            <w:proofErr w:type="spellStart"/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Р.Басенко</w:t>
            </w:r>
            <w:proofErr w:type="spellEnd"/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дополнению плана работы Совета представителей народов Удмуртской Республики по направлению: взаимодействие с гражданским обществом и объединение сторонников независимости Удмуртии </w:t>
            </w:r>
          </w:p>
        </w:tc>
        <w:tc>
          <w:tcPr>
            <w:tcW w:w="3402" w:type="dxa"/>
          </w:tcPr>
          <w:p w14:paraId="66B91997" w14:textId="77777777" w:rsidR="00AD7E1A" w:rsidRPr="008B2470" w:rsidRDefault="00AD7E1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Предложение автора проекта Плана</w:t>
            </w:r>
          </w:p>
        </w:tc>
        <w:tc>
          <w:tcPr>
            <w:tcW w:w="3203" w:type="dxa"/>
          </w:tcPr>
          <w:p w14:paraId="6617946A" w14:textId="77777777" w:rsidR="00AD7E1A" w:rsidRPr="008B2470" w:rsidRDefault="00AD7E1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Обоснование об учете или не учете предложений от автора проекта Плана</w:t>
            </w:r>
          </w:p>
        </w:tc>
      </w:tr>
      <w:tr w:rsidR="00AD7E1A" w:rsidRPr="008B2470" w14:paraId="2FAE404C" w14:textId="77777777" w:rsidTr="002349A1">
        <w:tc>
          <w:tcPr>
            <w:tcW w:w="4077" w:type="dxa"/>
          </w:tcPr>
          <w:p w14:paraId="402A87CE" w14:textId="77777777" w:rsidR="002C48E9" w:rsidRPr="008B2470" w:rsidRDefault="002C48E9" w:rsidP="002C4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концепций осуществляется на основе принципов демократии, 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верховенства права, соблюдения прав и свобод человека, равноправия народов, общественного участия и мирного разрешения противоречий.</w:t>
            </w:r>
          </w:p>
          <w:p w14:paraId="3AA8AD59" w14:textId="77777777" w:rsidR="002C48E9" w:rsidRPr="008B2470" w:rsidRDefault="002C48E9" w:rsidP="002C4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Концептуальные документы должны учитывать реальные экономические, демографические, социальные и институциональные возможности Удмуртии, предусматривать альтернативные варианты решений и оценку связанных с ними рисков.</w:t>
            </w:r>
          </w:p>
          <w:p w14:paraId="740EFC0E" w14:textId="77777777" w:rsidR="002C48E9" w:rsidRPr="008B2470" w:rsidRDefault="002C48E9" w:rsidP="002C48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Разрабатываемые Советом концепции носят программный характер и не подменяют свободного демократического волеизъявления жителей Удмуртии по вопросам будущего государственного устройства.</w:t>
            </w:r>
          </w:p>
          <w:p w14:paraId="036C8F0F" w14:textId="77777777" w:rsidR="00AD7E1A" w:rsidRPr="008B2470" w:rsidRDefault="00AD7E1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12E67EF" w14:textId="77777777" w:rsidR="00AD7E1A" w:rsidRPr="008B2470" w:rsidRDefault="003E4826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Дополнить пункт 4.1. проекта следующими абзацами: </w:t>
            </w:r>
          </w:p>
          <w:p w14:paraId="1C562540" w14:textId="77777777" w:rsidR="003E4826" w:rsidRPr="008B2470" w:rsidRDefault="003E4826" w:rsidP="003E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концепций осуществляется на основе принципов демократии, верховенства права, соблюдения прав и свобод человека, равноправия народов, общественного участия и мирного разрешения противоречий.</w:t>
            </w:r>
          </w:p>
          <w:p w14:paraId="2FDFD19B" w14:textId="77777777" w:rsidR="003E4826" w:rsidRPr="008B2470" w:rsidRDefault="003E4826" w:rsidP="003E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Концептуальные документы должны учитывать реальные экономические, демографические, социальные и институциональные возможности Удмуртии, предусматривать альтернативные варианты решений и оценку связанных с ними рисков.</w:t>
            </w:r>
          </w:p>
          <w:p w14:paraId="3878FA7B" w14:textId="77777777" w:rsidR="003E4826" w:rsidRPr="008B2470" w:rsidRDefault="003E4826" w:rsidP="003E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Разрабатываемые Советом концепции носят программный характер и не подменяют свободного демократического волеизъявления жителей Удмуртии по вопросам будущего государственного устройства.</w:t>
            </w:r>
          </w:p>
          <w:p w14:paraId="76B8E938" w14:textId="4119F4BF" w:rsidR="003E4826" w:rsidRPr="008B2470" w:rsidRDefault="003E4826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3" w:type="dxa"/>
          </w:tcPr>
          <w:p w14:paraId="2ED80115" w14:textId="3C1FD037" w:rsidR="00AD7E1A" w:rsidRPr="008B2470" w:rsidRDefault="00AD7E1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8E9" w:rsidRPr="008B2470" w14:paraId="2E14D3FB" w14:textId="77777777" w:rsidTr="002349A1">
        <w:tc>
          <w:tcPr>
            <w:tcW w:w="4077" w:type="dxa"/>
          </w:tcPr>
          <w:p w14:paraId="6075B6AA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2.4. Планирование и контроль результатов</w:t>
            </w:r>
          </w:p>
          <w:p w14:paraId="1EED83A8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До 28 ноября 2026 года утвердить единый реестр 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концептуальных документов с указанием:</w:t>
            </w:r>
          </w:p>
          <w:p w14:paraId="18E08D17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приоритетности разработки;</w:t>
            </w:r>
          </w:p>
          <w:p w14:paraId="799162A6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ответственного координатора;</w:t>
            </w:r>
          </w:p>
          <w:p w14:paraId="59827C74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состава рабочей группы;</w:t>
            </w:r>
          </w:p>
          <w:p w14:paraId="7DED5B9B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сроков подготовки и общественного обсуждения;</w:t>
            </w:r>
          </w:p>
          <w:p w14:paraId="15E057FA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ожидаемого результата;</w:t>
            </w:r>
          </w:p>
          <w:p w14:paraId="5A9BBF4D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необходимых экспертных и организационных ресурсов.</w:t>
            </w:r>
          </w:p>
          <w:p w14:paraId="2406D0A1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Установить поквартальную отчётность о выполнении концептуального направления плана работы.</w:t>
            </w:r>
          </w:p>
          <w:p w14:paraId="347E7A4B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Приоритеты и результаты концептуальной работы в 2027 году</w:t>
            </w:r>
          </w:p>
          <w:p w14:paraId="732665DC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В целях рационального использования организационных и экспертных ресурсов установить поэтапный порядок разработки концепций.</w:t>
            </w:r>
          </w:p>
          <w:p w14:paraId="231EA83A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До 31 марта 2027 года подготовить и утвердить календарные планы разработки всех предусмотренных концепций.</w:t>
            </w:r>
          </w:p>
          <w:p w14:paraId="6A2883EC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До 30 июня 2027 года подготовить не менее четырёх проектов 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первоочередных концепций и организовать их экспертное обсуждение.</w:t>
            </w:r>
          </w:p>
          <w:p w14:paraId="2F59E02F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До 30 сентября 2027 года вынести на общественное обсуждение не менее семи концептуальных документов.</w:t>
            </w:r>
          </w:p>
          <w:p w14:paraId="25FA30AF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До 31 декабря 2027 года обеспечить утверждение Советом не менее четырёх концепций, завершить подготовку ещё не менее трёх проектов и определить график дальнейшей разработки остальных концепций.</w:t>
            </w:r>
          </w:p>
          <w:p w14:paraId="0A2A799A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Первоочередное внимание уделить вопросам государственного устройства, демократического перехода, экономического развития, финансовой системы, национальной и языковой политики, безопасности и международного положения Удмуртии.</w:t>
            </w:r>
          </w:p>
          <w:p w14:paraId="1A87BC20" w14:textId="77777777" w:rsidR="00FD2D70" w:rsidRPr="008B2470" w:rsidRDefault="00FD2D70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При необходимости Совет вправе корректировать сроки с обязательным обоснованием принятого решения.</w:t>
            </w:r>
          </w:p>
          <w:p w14:paraId="30893E6A" w14:textId="77777777" w:rsidR="002C48E9" w:rsidRPr="008B2470" w:rsidRDefault="002C48E9" w:rsidP="002C48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E4B1DC9" w14:textId="77777777" w:rsidR="00E33201" w:rsidRPr="008B2470" w:rsidRDefault="00BF1475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Дополнить раздел </w:t>
            </w:r>
            <w:r w:rsidR="00E33201"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новым 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пунктом</w:t>
            </w:r>
            <w:r w:rsidR="00E33201" w:rsidRPr="008B24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A3ABB69" w14:textId="0316D8BF" w:rsidR="00E33201" w:rsidRPr="008B2470" w:rsidRDefault="00E33201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2.4. Планирование </w:t>
            </w:r>
            <w:r w:rsidR="00945107" w:rsidRPr="008B2470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  <w:p w14:paraId="0C0F659F" w14:textId="77777777" w:rsidR="00945107" w:rsidRPr="008B2470" w:rsidRDefault="00945107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472C8" w14:textId="77777777" w:rsidR="00E33201" w:rsidRPr="008B2470" w:rsidRDefault="00E33201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 28 ноября 2026 года утвердить единый реестр концептуальных документов с указанием:</w:t>
            </w:r>
          </w:p>
          <w:p w14:paraId="192408A6" w14:textId="77777777" w:rsidR="00E33201" w:rsidRPr="008B2470" w:rsidRDefault="00E33201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приоритетности разработки;</w:t>
            </w:r>
          </w:p>
          <w:p w14:paraId="166C7F4E" w14:textId="77777777" w:rsidR="00E33201" w:rsidRPr="008B2470" w:rsidRDefault="00E33201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ответственного координатора;</w:t>
            </w:r>
          </w:p>
          <w:p w14:paraId="5B5C9340" w14:textId="77777777" w:rsidR="00E33201" w:rsidRPr="008B2470" w:rsidRDefault="00E33201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состава рабочей группы;</w:t>
            </w:r>
          </w:p>
          <w:p w14:paraId="0989D5C5" w14:textId="1390B365" w:rsidR="00E33201" w:rsidRPr="008B2470" w:rsidRDefault="00E33201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- сроков подготовки и общественного обсуждения</w:t>
            </w:r>
            <w:r w:rsidR="00945107" w:rsidRPr="008B24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2C347D" w14:textId="07DAA00A" w:rsidR="002C48E9" w:rsidRPr="008B2470" w:rsidRDefault="002C48E9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3" w:type="dxa"/>
          </w:tcPr>
          <w:p w14:paraId="00571DCC" w14:textId="77777777" w:rsidR="002C48E9" w:rsidRDefault="00610D0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Учесть частично.  Представляется не целесообразными излишняя формализация и детализация</w:t>
            </w:r>
            <w:r w:rsidR="00DB3FE2">
              <w:rPr>
                <w:rFonts w:ascii="Times New Roman" w:hAnsi="Times New Roman" w:cs="Times New Roman"/>
                <w:sz w:val="28"/>
                <w:szCs w:val="28"/>
              </w:rPr>
              <w:t xml:space="preserve"> работы над концепциями, особенно в части установления жестких сроков</w:t>
            </w:r>
            <w:r w:rsidR="00640D42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640D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количества документов. Стоит напомнить, что данная работа </w:t>
            </w:r>
            <w:r w:rsidR="00C0747B">
              <w:rPr>
                <w:rFonts w:ascii="Times New Roman" w:hAnsi="Times New Roman" w:cs="Times New Roman"/>
                <w:sz w:val="28"/>
                <w:szCs w:val="28"/>
              </w:rPr>
              <w:t>носит общественный характер</w:t>
            </w:r>
            <w:r w:rsidR="004B47B7">
              <w:rPr>
                <w:rFonts w:ascii="Times New Roman" w:hAnsi="Times New Roman" w:cs="Times New Roman"/>
                <w:sz w:val="28"/>
                <w:szCs w:val="28"/>
              </w:rPr>
              <w:t>, выполняется в свободное от работы время</w:t>
            </w:r>
            <w:r w:rsidR="00C074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B47B7">
              <w:rPr>
                <w:rFonts w:ascii="Times New Roman" w:hAnsi="Times New Roman" w:cs="Times New Roman"/>
                <w:sz w:val="28"/>
                <w:szCs w:val="28"/>
              </w:rPr>
              <w:t xml:space="preserve"> также</w:t>
            </w:r>
            <w:r w:rsidR="00C0747B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 какое-либо финансирование, аппарат и прочие условия для </w:t>
            </w:r>
            <w:r w:rsidR="00A34C77">
              <w:rPr>
                <w:rFonts w:ascii="Times New Roman" w:hAnsi="Times New Roman" w:cs="Times New Roman"/>
                <w:sz w:val="28"/>
                <w:szCs w:val="28"/>
              </w:rPr>
              <w:t>простого копирования общих управленческих стандартов на данную деятельность.</w:t>
            </w:r>
          </w:p>
          <w:p w14:paraId="66E659ED" w14:textId="7C8238D5" w:rsidR="005E1D73" w:rsidRPr="008B2470" w:rsidRDefault="005E1D73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Представляется, что установление таких жестких условий</w:t>
            </w:r>
            <w:r w:rsidR="007623DF">
              <w:rPr>
                <w:rFonts w:ascii="Times New Roman" w:hAnsi="Times New Roman" w:cs="Times New Roman"/>
                <w:sz w:val="28"/>
                <w:szCs w:val="28"/>
              </w:rPr>
              <w:t xml:space="preserve"> и сроков возможно в порядке самообложения обязательствами со стороны членов конкретной рабочей группы, но не может устанавливаться Советом в императивном порядке.</w:t>
            </w:r>
          </w:p>
        </w:tc>
      </w:tr>
      <w:tr w:rsidR="007623DF" w:rsidRPr="008B2470" w14:paraId="6F214E16" w14:textId="77777777" w:rsidTr="002349A1">
        <w:tc>
          <w:tcPr>
            <w:tcW w:w="4077" w:type="dxa"/>
          </w:tcPr>
          <w:p w14:paraId="2B1DF083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3.26. Концепция прав и свобод человека и механизмов их </w:t>
            </w:r>
            <w:r w:rsidRPr="004C79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</w:t>
            </w:r>
          </w:p>
          <w:p w14:paraId="36A0A6B6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2854C8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Определение:</w:t>
            </w:r>
          </w:p>
          <w:p w14:paraId="42494D21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0C7FA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системы конституционных гарантий основных прав и свобод человека;</w:t>
            </w:r>
          </w:p>
          <w:p w14:paraId="31A48542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механизмов защиты гражданских, политических, социальных, экономических и культурных прав;</w:t>
            </w:r>
          </w:p>
          <w:p w14:paraId="0F98FABD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принципов равенства перед законом и запрета дискриминации;</w:t>
            </w:r>
          </w:p>
          <w:p w14:paraId="7AD7DC41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гарантий свободы слова, совести, собраний и объединений;</w:t>
            </w:r>
          </w:p>
          <w:p w14:paraId="4629A146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механизмов независимого контроля за соблюдением прав человека;</w:t>
            </w:r>
          </w:p>
          <w:p w14:paraId="461CD76A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порядка учреждения института уполномоченного по правам человека;</w:t>
            </w:r>
          </w:p>
          <w:p w14:paraId="5B80E74E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гарантий судебной защиты и доступности юридической помощи;</w:t>
            </w:r>
          </w:p>
          <w:p w14:paraId="7B368774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механизмов защиты прав национальных и языковых меньшинств, детей и лиц с инвалидностью.</w:t>
            </w:r>
          </w:p>
          <w:p w14:paraId="75F77176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C8B3AE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Каждая концепция должна содержать:</w:t>
            </w:r>
          </w:p>
          <w:p w14:paraId="1EA1DEC6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EC0D20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 xml:space="preserve">1. Анализ </w:t>
            </w:r>
            <w:r w:rsidRPr="004C79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существующего положения и основных проблем.</w:t>
            </w:r>
          </w:p>
          <w:p w14:paraId="74C04B21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2. Цели, принципы и предлагаемые институциональные решения.</w:t>
            </w:r>
          </w:p>
          <w:p w14:paraId="100F2E46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3. Рассмотрение альтернативных моделей с обоснованием предпочтительного варианта.</w:t>
            </w:r>
          </w:p>
          <w:p w14:paraId="316EDB84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4. Оценку экономической и организационной реализуемости предложений.</w:t>
            </w:r>
          </w:p>
          <w:p w14:paraId="04E8379D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5. Основные риски и способы их минимизации.</w:t>
            </w:r>
          </w:p>
          <w:p w14:paraId="5BAA41A6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6. Первоочередные этапы практической реализации.</w:t>
            </w:r>
          </w:p>
          <w:p w14:paraId="2DA55F50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7. Ожидаемые результаты и показатели их достижения.</w:t>
            </w:r>
          </w:p>
          <w:p w14:paraId="3C464A04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926001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Проекты концепций публикуются для общественного обсуждения, как правило, на срок не менее 30 календарных дней.</w:t>
            </w:r>
          </w:p>
          <w:p w14:paraId="5D79FD6C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FC0A34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Поступившие предложения систематизируются рабочими группами. По итогам обсуждения подготавливается сводная таблица принятых и отклонённых </w:t>
            </w:r>
            <w:r w:rsidRPr="004C79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предложений с кратким обоснованием.</w:t>
            </w:r>
          </w:p>
          <w:p w14:paraId="7F202AED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1BD597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При организации обсуждений обеспечиваются конфиденциальность и защита персональных данных участников, в том числе возможность направления предложений без публичного раскрытия личности.</w:t>
            </w:r>
          </w:p>
          <w:p w14:paraId="16DDAF57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9C59E5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Окончательное утверждение концепции осуществляется Советом в установленном порядке.</w:t>
            </w:r>
          </w:p>
          <w:p w14:paraId="7631965B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621E09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Для оценки результатов концептуальной работы установить следующие показатели:</w:t>
            </w:r>
          </w:p>
          <w:p w14:paraId="3A273E93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98582F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количество концепций, находящихся в разработке;</w:t>
            </w:r>
          </w:p>
          <w:p w14:paraId="057BC132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количество подготовленных и опубликованных проектов;</w:t>
            </w:r>
          </w:p>
          <w:p w14:paraId="77AF3E87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количество проведённых экспертных и общественных обсуждений;</w:t>
            </w:r>
          </w:p>
          <w:p w14:paraId="18FEB70F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поступивших и </w:t>
            </w:r>
            <w:r w:rsidRPr="004C79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рассмотренных предложений;</w:t>
            </w:r>
          </w:p>
          <w:p w14:paraId="7EC17138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количество утверждённых Советом концепций;</w:t>
            </w:r>
          </w:p>
          <w:p w14:paraId="5E216914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- соблюдение установленных сроков разработки.</w:t>
            </w:r>
          </w:p>
          <w:p w14:paraId="42C9084C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5011E5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Информация о выполнении плана рассматривается Советом не реже одного раза в квартал.</w:t>
            </w:r>
          </w:p>
          <w:p w14:paraId="5BCB4034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AE5B5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>По итогам 2027 года подготавливается сводный отчёт, содержащий результаты работы, выявленные проблемы и предложения по дальнейшему развитию концептуальной деятельности.</w:t>
            </w:r>
          </w:p>
          <w:p w14:paraId="62FB09EC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89347" w14:textId="77777777" w:rsidR="00B11D47" w:rsidRPr="004C79D5" w:rsidRDefault="00B11D47" w:rsidP="00B11D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79D5">
              <w:rPr>
                <w:rFonts w:ascii="Times New Roman" w:hAnsi="Times New Roman" w:cs="Times New Roman"/>
                <w:sz w:val="28"/>
                <w:szCs w:val="28"/>
              </w:rPr>
              <w:t xml:space="preserve">При разработке механизмов восстановления справедливости исходить из принципов индивидуальной ответственности, презумпции невиновности, недопустимости коллективного наказания, права на защиту и независимого судебного контроля. Не допускать использования переходного </w:t>
            </w:r>
            <w:r w:rsidRPr="004C79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правосудия в качестве инструмента политической мести.</w:t>
            </w:r>
          </w:p>
          <w:p w14:paraId="5E810CB5" w14:textId="77777777" w:rsidR="007623DF" w:rsidRPr="008B2470" w:rsidRDefault="007623DF" w:rsidP="00FD2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7D16C4D" w14:textId="1D5D0251" w:rsidR="007623DF" w:rsidRPr="008B2470" w:rsidRDefault="00CB489B" w:rsidP="00E332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Предлагается отклонить полностью.</w:t>
            </w:r>
          </w:p>
        </w:tc>
        <w:tc>
          <w:tcPr>
            <w:tcW w:w="3203" w:type="dxa"/>
          </w:tcPr>
          <w:p w14:paraId="583472B4" w14:textId="12125F93" w:rsidR="007623DF" w:rsidRDefault="00B3526B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</w:t>
            </w:r>
            <w:r w:rsidR="00F7009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предложени</w:t>
            </w:r>
            <w:r w:rsidR="00F7009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дублирует положения проекта</w:t>
            </w:r>
            <w:r w:rsidR="00F70090">
              <w:rPr>
                <w:rFonts w:ascii="Times New Roman" w:hAnsi="Times New Roman" w:cs="Times New Roman"/>
                <w:sz w:val="28"/>
                <w:szCs w:val="28"/>
              </w:rPr>
              <w:t xml:space="preserve"> (предлагаемый пункт 3.26 </w:t>
            </w:r>
            <w:r w:rsidR="00E52BAF">
              <w:rPr>
                <w:rFonts w:ascii="Times New Roman" w:hAnsi="Times New Roman" w:cs="Times New Roman"/>
                <w:sz w:val="28"/>
                <w:szCs w:val="28"/>
              </w:rPr>
              <w:t xml:space="preserve">отражен в пунктах </w:t>
            </w:r>
            <w:r w:rsidR="00E52B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4.3.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E52B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E52B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3,4</w:t>
            </w:r>
            <w:r w:rsidR="00E52BAF">
              <w:rPr>
                <w:rFonts w:ascii="Times New Roman" w:hAnsi="Times New Roman" w:cs="Times New Roman"/>
                <w:sz w:val="28"/>
                <w:szCs w:val="28"/>
              </w:rPr>
              <w:t>.3.4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1828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20,</w:t>
            </w:r>
            <w:r w:rsidR="00E21828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 w:rsidR="00E21828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80430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04586F">
              <w:rPr>
                <w:rFonts w:ascii="Times New Roman" w:hAnsi="Times New Roman" w:cs="Times New Roman"/>
                <w:sz w:val="28"/>
                <w:szCs w:val="28"/>
              </w:rPr>
              <w:t>, а последующий текст</w:t>
            </w:r>
            <w:r w:rsidR="00C41CF3">
              <w:rPr>
                <w:rFonts w:ascii="Times New Roman" w:hAnsi="Times New Roman" w:cs="Times New Roman"/>
                <w:sz w:val="28"/>
                <w:szCs w:val="28"/>
              </w:rPr>
              <w:t xml:space="preserve"> (где не указаны изменяемые или дополняемые пункты)</w:t>
            </w:r>
            <w:r w:rsidR="002D136A">
              <w:rPr>
                <w:rFonts w:ascii="Times New Roman" w:hAnsi="Times New Roman" w:cs="Times New Roman"/>
                <w:sz w:val="28"/>
                <w:szCs w:val="28"/>
              </w:rPr>
              <w:t xml:space="preserve"> дублирует пункты 4.4 и 4.5 проекта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 xml:space="preserve">, либо предлагает 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>излишн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>юю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 xml:space="preserve"> формализаци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 xml:space="preserve"> и детализаци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466E0A">
              <w:rPr>
                <w:rFonts w:ascii="Times New Roman" w:hAnsi="Times New Roman" w:cs="Times New Roman"/>
                <w:sz w:val="28"/>
                <w:szCs w:val="28"/>
              </w:rPr>
              <w:t xml:space="preserve"> работы над концепциями</w:t>
            </w:r>
            <w:r w:rsidR="00E2182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9B0073F" w14:textId="2A87725B" w:rsidR="000D4C5A" w:rsidRDefault="000D4C5A" w:rsidP="00FA748E">
      <w:pPr>
        <w:rPr>
          <w:rFonts w:ascii="Times New Roman" w:hAnsi="Times New Roman" w:cs="Times New Roman"/>
          <w:sz w:val="28"/>
          <w:szCs w:val="28"/>
        </w:rPr>
      </w:pPr>
    </w:p>
    <w:p w14:paraId="53A88942" w14:textId="1691F962" w:rsidR="002015F0" w:rsidRPr="002015F0" w:rsidRDefault="002015F0" w:rsidP="002015F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015F0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2015F0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Направление: </w:t>
      </w: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015F0">
        <w:rPr>
          <w:rFonts w:ascii="Times New Roman" w:hAnsi="Times New Roman" w:cs="Times New Roman"/>
          <w:b/>
          <w:bCs/>
          <w:sz w:val="28"/>
          <w:szCs w:val="28"/>
        </w:rPr>
        <w:t>олитическая работа</w:t>
      </w:r>
    </w:p>
    <w:p w14:paraId="03A69122" w14:textId="33159F9B" w:rsidR="002015F0" w:rsidRPr="002015F0" w:rsidRDefault="003D2E84" w:rsidP="002015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015F0" w:rsidRPr="002015F0">
        <w:rPr>
          <w:rFonts w:ascii="Times New Roman" w:hAnsi="Times New Roman" w:cs="Times New Roman"/>
          <w:sz w:val="28"/>
          <w:szCs w:val="28"/>
        </w:rPr>
        <w:t>1. Подготовка и принятие политических актов Совета по следующим вопросам:</w:t>
      </w:r>
    </w:p>
    <w:p w14:paraId="281A64E6" w14:textId="77777777" w:rsidR="002015F0" w:rsidRPr="002015F0" w:rsidRDefault="002015F0" w:rsidP="002015F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признание России террористическим государством;</w:t>
      </w:r>
    </w:p>
    <w:p w14:paraId="179D9117" w14:textId="77777777" w:rsidR="002015F0" w:rsidRPr="002015F0" w:rsidRDefault="002015F0" w:rsidP="002015F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осуждение войны России против Украины, недопустимость участия Удмуртии в этой войне и призыв к жителям Удмуртии отказаться от участия в ней;</w:t>
      </w:r>
    </w:p>
    <w:p w14:paraId="12D3E86A" w14:textId="77777777" w:rsidR="002015F0" w:rsidRPr="002015F0" w:rsidRDefault="002015F0" w:rsidP="002015F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осуждение политических репрессий в Удмуртии и требование освобождения политических заключённых;</w:t>
      </w:r>
    </w:p>
    <w:p w14:paraId="6687E1CE" w14:textId="77777777" w:rsidR="002015F0" w:rsidRPr="002015F0" w:rsidRDefault="002015F0" w:rsidP="002015F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оценка так называемых выборов 2024 и 2026 годов как процедур легитимации действующего политического режима, не отвечающих требованиям свободных демократических выборов;</w:t>
      </w:r>
    </w:p>
    <w:p w14:paraId="05EE77A1" w14:textId="77777777" w:rsidR="002015F0" w:rsidRPr="002015F0" w:rsidRDefault="002015F0" w:rsidP="002015F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право народов Удмуртии на самоопределение и создание независимого демократического государства;</w:t>
      </w:r>
    </w:p>
    <w:p w14:paraId="286FFC29" w14:textId="77777777" w:rsidR="002015F0" w:rsidRPr="002015F0" w:rsidRDefault="002015F0" w:rsidP="002015F0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противодействие русификации, защита удмуртского языка, культуры и национального образования.</w:t>
      </w:r>
    </w:p>
    <w:p w14:paraId="6B296BDC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2F1BD541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2. Рассмотрение предложения об учреждении 10 сентября Дня памяти патриотов Удмуртии, приуроченного к годовщине гибели Альберта Разина.</w:t>
      </w:r>
    </w:p>
    <w:p w14:paraId="59D0DBAE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Срок: конец 2026 года.</w:t>
      </w:r>
    </w:p>
    <w:p w14:paraId="3C887D79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3. Подготовка и обнародование политических актов, обращений и материалов Совета к памятным и общественно значимым датам.</w:t>
      </w:r>
    </w:p>
    <w:p w14:paraId="5B426DF0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Конец 2026 года:</w:t>
      </w:r>
    </w:p>
    <w:p w14:paraId="1E806801" w14:textId="77777777" w:rsidR="002015F0" w:rsidRPr="002015F0" w:rsidRDefault="002015F0" w:rsidP="002015F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30 октября — День памяти жертв политических репрессий;</w:t>
      </w:r>
    </w:p>
    <w:p w14:paraId="3F22C3B5" w14:textId="77777777" w:rsidR="002015F0" w:rsidRPr="002015F0" w:rsidRDefault="002015F0" w:rsidP="002015F0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10 декабря — День прав человека.</w:t>
      </w:r>
    </w:p>
    <w:p w14:paraId="33BACC53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2027 год:</w:t>
      </w:r>
    </w:p>
    <w:p w14:paraId="203D5044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1 января — Новый год;</w:t>
      </w:r>
    </w:p>
    <w:p w14:paraId="6B3CF873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21 февраля — Международный день родного языка;</w:t>
      </w:r>
    </w:p>
    <w:p w14:paraId="1D143303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24 февраля — годовщина начала полномасштабной войны России против Украины;</w:t>
      </w:r>
    </w:p>
    <w:p w14:paraId="2AF5CED6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8 марта — Международный женский день;</w:t>
      </w:r>
    </w:p>
    <w:p w14:paraId="330CABEE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lastRenderedPageBreak/>
        <w:t>12 июня — годовщина рождения Альберта Разина;</w:t>
      </w:r>
    </w:p>
    <w:p w14:paraId="082C882E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9 августа — Международный день коренных народов мира;</w:t>
      </w:r>
    </w:p>
    <w:p w14:paraId="2F710176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10 сентября — годовщина гибели Альберта Разина, День памяти патриотов Удмуртии — в случае его учреждения Советом;</w:t>
      </w:r>
    </w:p>
    <w:p w14:paraId="1D51E0EA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20 сентября — День независимости Удмуртии, годовщина принятия Декларации о государственном суверенитете Удмуртской Республики;</w:t>
      </w:r>
    </w:p>
    <w:p w14:paraId="692E2AB3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30 октября — День памяти жертв политических репрессий;</w:t>
      </w:r>
    </w:p>
    <w:p w14:paraId="2B290FFC" w14:textId="77777777" w:rsidR="002015F0" w:rsidRPr="002015F0" w:rsidRDefault="002015F0" w:rsidP="002015F0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10 декабря — День прав человека.</w:t>
      </w:r>
    </w:p>
    <w:p w14:paraId="61571328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4. Подготовка и обнародование политических позиций Совета по текущим событиям, затрагивающим права и интересы жителей Удмуртии, перспективы её независимости и демократического развития.</w:t>
      </w:r>
    </w:p>
    <w:p w14:paraId="6486D2DA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Срок: постоянно, в течение конца 2026 года и 2027 года.</w:t>
      </w:r>
    </w:p>
    <w:p w14:paraId="2353CF90" w14:textId="77777777" w:rsidR="002015F0" w:rsidRPr="002015F0" w:rsidRDefault="002015F0" w:rsidP="002015F0">
      <w:pPr>
        <w:rPr>
          <w:rFonts w:ascii="Times New Roman" w:hAnsi="Times New Roman" w:cs="Times New Roman"/>
          <w:sz w:val="28"/>
          <w:szCs w:val="28"/>
        </w:rPr>
      </w:pPr>
      <w:r w:rsidRPr="002015F0">
        <w:rPr>
          <w:rFonts w:ascii="Times New Roman" w:hAnsi="Times New Roman" w:cs="Times New Roman"/>
          <w:sz w:val="28"/>
          <w:szCs w:val="28"/>
        </w:rPr>
        <w:t>Ответственный за координацию направления: председатель Совета представителей.</w:t>
      </w:r>
    </w:p>
    <w:p w14:paraId="5BD01AA9" w14:textId="7A50F397" w:rsidR="008B70ED" w:rsidRPr="00B638A8" w:rsidRDefault="00447ADE" w:rsidP="00447AD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8B70ED" w:rsidRPr="00B638A8">
        <w:rPr>
          <w:rFonts w:ascii="Times New Roman" w:hAnsi="Times New Roman" w:cs="Times New Roman"/>
          <w:b/>
          <w:bCs/>
          <w:sz w:val="28"/>
          <w:szCs w:val="28"/>
        </w:rPr>
        <w:t>Правозащитное направление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B70ED" w:rsidRPr="00B638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99BBC28" w14:textId="4E232A08" w:rsidR="008B70ED" w:rsidRPr="00447ADE" w:rsidRDefault="00447ADE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1. Цели правозащитной работы</w:t>
      </w:r>
    </w:p>
    <w:p w14:paraId="468E208D" w14:textId="77777777" w:rsidR="008B70ED" w:rsidRPr="00447ADE" w:rsidRDefault="008B70ED" w:rsidP="00447ADE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Выявление и документирование политически мотивированных преследований жителей Удмуртии.</w:t>
      </w:r>
    </w:p>
    <w:p w14:paraId="558388C7" w14:textId="77777777" w:rsidR="008B70ED" w:rsidRPr="00447ADE" w:rsidRDefault="008B70ED" w:rsidP="00447ADE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Использование международных правозащитных механизмов для защиты политически преследуемых лиц.</w:t>
      </w:r>
    </w:p>
    <w:p w14:paraId="3223260B" w14:textId="77777777" w:rsidR="008B70ED" w:rsidRPr="00447ADE" w:rsidRDefault="008B70ED" w:rsidP="00447ADE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Международное политическое и правозащитное продвижение дел жителей Удмуртии, подвергшихся преследованию за политическую, общественную, правозащитную, журналистскую и антивоенную деятельность.</w:t>
      </w:r>
    </w:p>
    <w:p w14:paraId="09772F1E" w14:textId="77777777" w:rsidR="008B70ED" w:rsidRPr="00447ADE" w:rsidRDefault="008B70ED" w:rsidP="00447ADE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Привлечение международного внимания к политическим репрессиям и нарушениям прав человека в Удмуртской Республике.</w:t>
      </w:r>
    </w:p>
    <w:p w14:paraId="3C575170" w14:textId="2A732984" w:rsidR="008B70ED" w:rsidRPr="00447ADE" w:rsidRDefault="00447ADE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2. Первый этап: до 28 ноября 2026 года</w:t>
      </w:r>
    </w:p>
    <w:p w14:paraId="7CDC10B9" w14:textId="22FDF04F" w:rsidR="008B70ED" w:rsidRPr="00447ADE" w:rsidRDefault="005F43C7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2.1. Формирование реестра политически преследуемых жителей Удмуртии</w:t>
      </w:r>
    </w:p>
    <w:p w14:paraId="217A7DA6" w14:textId="77777777" w:rsidR="008B70ED" w:rsidRPr="00447ADE" w:rsidRDefault="008B70ED" w:rsidP="00E17ED8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Определение критериев включения лиц в реестр политически преследуемых жителей Удмуртии.</w:t>
      </w:r>
    </w:p>
    <w:p w14:paraId="73330745" w14:textId="77777777" w:rsidR="008B70ED" w:rsidRPr="00447ADE" w:rsidRDefault="008B70ED" w:rsidP="00E17ED8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Определение структуры реестра и перечня сведений, собираемых по каждому делу.</w:t>
      </w:r>
    </w:p>
    <w:p w14:paraId="78495E4D" w14:textId="3AB30C0D" w:rsidR="008B70ED" w:rsidRPr="00447ADE" w:rsidRDefault="008B70ED" w:rsidP="00E17ED8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Формирование в рамках реестра досье по каждому делу, включая хронологию преследовани</w:t>
      </w:r>
      <w:r w:rsidR="00097F38">
        <w:rPr>
          <w:rFonts w:ascii="Times New Roman" w:hAnsi="Times New Roman" w:cs="Times New Roman"/>
          <w:sz w:val="28"/>
          <w:szCs w:val="28"/>
        </w:rPr>
        <w:t>я,</w:t>
      </w:r>
      <w:r w:rsidRPr="00447ADE">
        <w:rPr>
          <w:rFonts w:ascii="Times New Roman" w:hAnsi="Times New Roman" w:cs="Times New Roman"/>
          <w:sz w:val="28"/>
          <w:szCs w:val="28"/>
        </w:rPr>
        <w:t xml:space="preserve"> правовую оценку</w:t>
      </w:r>
      <w:r w:rsidR="00097F38">
        <w:rPr>
          <w:rFonts w:ascii="Times New Roman" w:hAnsi="Times New Roman" w:cs="Times New Roman"/>
          <w:sz w:val="28"/>
          <w:szCs w:val="28"/>
        </w:rPr>
        <w:t xml:space="preserve"> и других сведений, имеющихся в открытом доступе</w:t>
      </w:r>
      <w:r w:rsidRPr="00447ADE">
        <w:rPr>
          <w:rFonts w:ascii="Times New Roman" w:hAnsi="Times New Roman" w:cs="Times New Roman"/>
          <w:sz w:val="28"/>
          <w:szCs w:val="28"/>
        </w:rPr>
        <w:t>.</w:t>
      </w:r>
    </w:p>
    <w:p w14:paraId="31B3B8CB" w14:textId="1C92106F" w:rsidR="008B70ED" w:rsidRPr="00447ADE" w:rsidRDefault="005F43C7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2.2. Формирование первоначального перечня дел</w:t>
      </w:r>
    </w:p>
    <w:p w14:paraId="4403A437" w14:textId="755FA7B0" w:rsidR="008B70ED" w:rsidRPr="00447ADE" w:rsidRDefault="005F43C7" w:rsidP="00D466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8B70ED" w:rsidRPr="00447ADE">
        <w:rPr>
          <w:rFonts w:ascii="Times New Roman" w:hAnsi="Times New Roman" w:cs="Times New Roman"/>
          <w:sz w:val="28"/>
          <w:szCs w:val="28"/>
        </w:rPr>
        <w:t>пределение по каждому делу текущего положения, уже предпринятых правозащитных действий и возможных направлений дальнейшей международной работы.</w:t>
      </w:r>
    </w:p>
    <w:p w14:paraId="5ABFB290" w14:textId="2BEA89E2" w:rsidR="008B70ED" w:rsidRPr="00447ADE" w:rsidRDefault="00D46672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2.3. Проверка ранее направленных международных обращений</w:t>
      </w:r>
    </w:p>
    <w:p w14:paraId="07321D53" w14:textId="77777777" w:rsidR="008B70ED" w:rsidRPr="00447ADE" w:rsidRDefault="008B70ED" w:rsidP="00D46672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Систематизация обращений, ранее направленных Советом и другими структурами по делам политически преследуемых жителей Удмуртии.</w:t>
      </w:r>
    </w:p>
    <w:p w14:paraId="5651F05B" w14:textId="433D4445" w:rsidR="008B70ED" w:rsidRPr="00447ADE" w:rsidRDefault="00F91D77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2.</w:t>
      </w:r>
      <w:r w:rsidR="006632DF">
        <w:rPr>
          <w:rFonts w:ascii="Times New Roman" w:hAnsi="Times New Roman" w:cs="Times New Roman"/>
          <w:sz w:val="28"/>
          <w:szCs w:val="28"/>
        </w:rPr>
        <w:t>4</w:t>
      </w:r>
      <w:r w:rsidR="008B70ED" w:rsidRPr="00447ADE">
        <w:rPr>
          <w:rFonts w:ascii="Times New Roman" w:hAnsi="Times New Roman" w:cs="Times New Roman"/>
          <w:sz w:val="28"/>
          <w:szCs w:val="28"/>
        </w:rPr>
        <w:t>. Подготовка международного политического продвижения дел</w:t>
      </w:r>
    </w:p>
    <w:p w14:paraId="207EAB40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кратких материалов о политически преследуемых жителях Удмуртии для иностранных парламентов, депутатов, дипломатических представительств и международных организаций.</w:t>
      </w:r>
    </w:p>
    <w:p w14:paraId="367C8813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Определение первоначального перечня международных адресатов по каждому делу.</w:t>
      </w:r>
    </w:p>
    <w:p w14:paraId="627D01D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предложений:</w:t>
      </w:r>
    </w:p>
    <w:p w14:paraId="70BD67A1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публичной поддержке политически преследуемых лиц;</w:t>
      </w:r>
    </w:p>
    <w:p w14:paraId="2D3D7E5B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требованиях их освобождения;</w:t>
      </w:r>
    </w:p>
    <w:p w14:paraId="2B252E12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включении дел в международные доклады, парламентские резолюции и официальные заявления;</w:t>
      </w:r>
    </w:p>
    <w:p w14:paraId="4C65272E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направлении запросов российским властям;</w:t>
      </w:r>
    </w:p>
    <w:p w14:paraId="5F9CE3DB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принятии конкретных дел под парламентский или общественный патронаж;</w:t>
      </w:r>
    </w:p>
    <w:p w14:paraId="20DE21BA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рассмотрении вопроса о персональной ответственности должностных лиц, причастных к политическим репрессиям.</w:t>
      </w:r>
    </w:p>
    <w:p w14:paraId="04C095E5" w14:textId="0AEEA997" w:rsidR="008B70ED" w:rsidRPr="00447ADE" w:rsidRDefault="006632DF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="008B70ED" w:rsidRPr="00447ADE">
        <w:rPr>
          <w:rFonts w:ascii="Times New Roman" w:hAnsi="Times New Roman" w:cs="Times New Roman"/>
          <w:sz w:val="28"/>
          <w:szCs w:val="28"/>
        </w:rPr>
        <w:t>. Взаимодействие с программами поддержки политических заключённых</w:t>
      </w:r>
    </w:p>
    <w:p w14:paraId="6B4323F1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Представление первоначальных дел в международные программы поддержки политических заключённых.</w:t>
      </w:r>
    </w:p>
    <w:p w14:paraId="09C6C5C5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предложений о привлечении к защите конкретных заключённых иностранных парламентариев, дипломатов, юристов, общественных деятелей и представителей профессиональных сообществ.</w:t>
      </w:r>
    </w:p>
    <w:p w14:paraId="299DDBBA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Определение возможных форм постоянного международного патронажа над отдельными политическими заключёнными.</w:t>
      </w:r>
    </w:p>
    <w:p w14:paraId="28033B26" w14:textId="72542BE7" w:rsidR="008B70ED" w:rsidRPr="00447ADE" w:rsidRDefault="006632DF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3. Основные направления правозащитной работы в 2027 год</w:t>
      </w:r>
      <w:r w:rsidR="00D01259">
        <w:rPr>
          <w:rFonts w:ascii="Times New Roman" w:hAnsi="Times New Roman" w:cs="Times New Roman"/>
          <w:sz w:val="28"/>
          <w:szCs w:val="28"/>
        </w:rPr>
        <w:t>у</w:t>
      </w:r>
    </w:p>
    <w:p w14:paraId="1F00ECB6" w14:textId="071CFD3D" w:rsidR="008B70ED" w:rsidRPr="00447ADE" w:rsidRDefault="00D01259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3.1. Ведение реестра политически преследуемых жителей Удмуртии</w:t>
      </w:r>
    </w:p>
    <w:p w14:paraId="0185B5AC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Выявление новых случаев политически мотивированного преследования.</w:t>
      </w:r>
    </w:p>
    <w:p w14:paraId="019739C4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Включение новых дел в реестр после проверки доступных сведений.</w:t>
      </w:r>
    </w:p>
    <w:p w14:paraId="218FC31D" w14:textId="77777777" w:rsidR="008B70ED" w:rsidRPr="00447ADE" w:rsidRDefault="008B70ED" w:rsidP="00D01259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lastRenderedPageBreak/>
        <w:t>Обновление досье при изменении процессуального статуса, вынесении судебных решений, этапировании, появлении сведений о нарушениях прав или состоянии здоровья.</w:t>
      </w:r>
    </w:p>
    <w:p w14:paraId="233CE346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Систематизация документов, публикаций, международных обращений и полученных ответов.</w:t>
      </w:r>
    </w:p>
    <w:p w14:paraId="71E7B44E" w14:textId="77777777" w:rsidR="008B70ED" w:rsidRPr="00447ADE" w:rsidRDefault="008B70ED" w:rsidP="00D01259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и обновление кратких русскоязычных и англоязычных справок по отдельным делам.</w:t>
      </w:r>
    </w:p>
    <w:p w14:paraId="60FCFB8C" w14:textId="721C4145" w:rsidR="008B70ED" w:rsidRPr="00447ADE" w:rsidRDefault="00D01259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3.2. Использование международных правозащитных механизмов</w:t>
      </w:r>
    </w:p>
    <w:p w14:paraId="644B1EF8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и направление материалов:</w:t>
      </w:r>
    </w:p>
    <w:p w14:paraId="30F00CA0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в Рабочую группу ООН по произвольным задержаниям;</w:t>
      </w:r>
    </w:p>
    <w:p w14:paraId="04212B9F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специальным докладчикам ООН;</w:t>
      </w:r>
    </w:p>
    <w:p w14:paraId="07932FE8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в Управление Верховного комиссара ООН по правам человека;</w:t>
      </w:r>
    </w:p>
    <w:p w14:paraId="34A19326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в договорные органы ООН при наличии применимых процедур;</w:t>
      </w:r>
    </w:p>
    <w:p w14:paraId="3596F7AA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в правозащитные структуры Совета Европы, Европейского союза и ОБСЕ;</w:t>
      </w:r>
    </w:p>
    <w:p w14:paraId="7BA80CF2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в международные правозащитные и профессиональные организации.</w:t>
      </w:r>
    </w:p>
    <w:p w14:paraId="79059819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Сопровождение направленных обращений.</w:t>
      </w:r>
    </w:p>
    <w:p w14:paraId="66A8DE68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Направление дополнительных материалов при появлении новых обстоятельств.</w:t>
      </w:r>
    </w:p>
    <w:p w14:paraId="1838265D" w14:textId="77777777" w:rsidR="008B70ED" w:rsidRPr="00447ADE" w:rsidRDefault="008B70ED" w:rsidP="00FF2A31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Получение и систематизация ответов, заключений, заявлений и рекомендаций международных органов.</w:t>
      </w:r>
    </w:p>
    <w:p w14:paraId="3D247EC0" w14:textId="39E241B4" w:rsidR="008B70ED" w:rsidRPr="00447ADE" w:rsidRDefault="00FF2A31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3.3. Международное политическое и правозащитное продвижение дел</w:t>
      </w:r>
    </w:p>
    <w:p w14:paraId="3C1F51BC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Представление дел политически преследуемых жителей Удмуртии:</w:t>
      </w:r>
    </w:p>
    <w:p w14:paraId="188F65C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иностранным парламентам и парламентским комитетам;</w:t>
      </w:r>
    </w:p>
    <w:p w14:paraId="50412E68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депутатам и политическим группам;</w:t>
      </w:r>
    </w:p>
    <w:p w14:paraId="6F9E29D0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правительствам и министерствам иностранных дел;</w:t>
      </w:r>
    </w:p>
    <w:p w14:paraId="21B70F32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дипломатическим представительствам;</w:t>
      </w:r>
    </w:p>
    <w:p w14:paraId="06CEA3BF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международным организациям;</w:t>
      </w:r>
    </w:p>
    <w:p w14:paraId="406C7AC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международным правозащитным и профессиональным объединениям;</w:t>
      </w:r>
    </w:p>
    <w:p w14:paraId="1CAFEEF4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иностранным общественным и политическим деятелям.</w:t>
      </w:r>
    </w:p>
    <w:p w14:paraId="246ED05F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Направление предложений:</w:t>
      </w:r>
    </w:p>
    <w:p w14:paraId="4A3C9C29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признании преследования политически мотивированным;</w:t>
      </w:r>
    </w:p>
    <w:p w14:paraId="123FADF5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публичном требовании освобождения;</w:t>
      </w:r>
    </w:p>
    <w:p w14:paraId="30015A69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lastRenderedPageBreak/>
        <w:t>— о включении конкретных дел в парламентские резолюции, международные доклады и официальные заявления;</w:t>
      </w:r>
    </w:p>
    <w:p w14:paraId="3EF62FC8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направлении запросов российским властям;</w:t>
      </w:r>
    </w:p>
    <w:p w14:paraId="0593E9FF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принятии отдельных дел под парламентский или общественный патронаж;</w:t>
      </w:r>
    </w:p>
    <w:p w14:paraId="1684830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 рассмотрении вопроса о персональной ответственности должностных лиц, причастных к политическим преследованиям.</w:t>
      </w:r>
    </w:p>
    <w:p w14:paraId="74A45207" w14:textId="60367FD3" w:rsidR="008B70ED" w:rsidRPr="00447ADE" w:rsidRDefault="003D4A6F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3.4. Продвижение вопроса о персональной ответственности</w:t>
      </w:r>
    </w:p>
    <w:p w14:paraId="5EEBBB3F" w14:textId="77777777" w:rsidR="008B70ED" w:rsidRPr="00447ADE" w:rsidRDefault="008B70ED" w:rsidP="003D4A6F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Систематизация подтверждённых сведений о следователях, сотрудниках правоохранительных органов и специальных служб, прокурорах, судьях и должностных лицах мест заключения, причастных к политически мотивированным преследованиям и нарушениям прав человека.</w:t>
      </w:r>
    </w:p>
    <w:p w14:paraId="147B3E86" w14:textId="77777777" w:rsidR="008B70ED" w:rsidRPr="00447ADE" w:rsidRDefault="008B70ED" w:rsidP="003D4A6F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материалов для иностранных государств и международных структур, рассматривающих вопросы введения персональных санкций.</w:t>
      </w:r>
    </w:p>
    <w:p w14:paraId="571A5DF7" w14:textId="77777777" w:rsidR="008B70ED" w:rsidRPr="00447ADE" w:rsidRDefault="008B70ED" w:rsidP="003D4A6F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Продвижение требований о привлечении виновных к ответственности за фабрикацию уголовных дел, пытки, незаконное лишение свободы и другие нарушения прав человека.</w:t>
      </w:r>
    </w:p>
    <w:p w14:paraId="2993AAEB" w14:textId="7C6FC899" w:rsidR="008B70ED" w:rsidRPr="00447ADE" w:rsidRDefault="003D4A6F" w:rsidP="008B7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8B70ED" w:rsidRPr="00447AD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="008B70ED" w:rsidRPr="00447ADE">
        <w:rPr>
          <w:rFonts w:ascii="Times New Roman" w:hAnsi="Times New Roman" w:cs="Times New Roman"/>
          <w:sz w:val="28"/>
          <w:szCs w:val="28"/>
        </w:rPr>
        <w:t>. Подготовка доклада о политических репрессиях в Удмуртии</w:t>
      </w:r>
    </w:p>
    <w:p w14:paraId="2110B936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доклада на основании сведений, включённых в реестр.</w:t>
      </w:r>
    </w:p>
    <w:p w14:paraId="199E1D2B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Отражение в докладе:</w:t>
      </w:r>
    </w:p>
    <w:p w14:paraId="61D1B836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индивидуальных дел;</w:t>
      </w:r>
    </w:p>
    <w:p w14:paraId="4594D54B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основных форм политического преследования;</w:t>
      </w:r>
    </w:p>
    <w:p w14:paraId="79C78AB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применения уголовного и административного законодательства для подавления инакомыслия;</w:t>
      </w:r>
    </w:p>
    <w:p w14:paraId="77227575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преследования за антивоенную позицию;</w:t>
      </w:r>
    </w:p>
    <w:p w14:paraId="00011300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фабрикации уголовных обвинений;</w:t>
      </w:r>
    </w:p>
    <w:p w14:paraId="4442A677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давления на адвокатов, депутатов, журналистов и общественных активистов;</w:t>
      </w:r>
    </w:p>
    <w:p w14:paraId="4BF8F74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применения пыток и незаконного насилия;</w:t>
      </w:r>
    </w:p>
    <w:p w14:paraId="29342508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ограничения свободы слова, собраний, объединений и политического участия;</w:t>
      </w:r>
    </w:p>
    <w:p w14:paraId="507D7880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— роли правоохранительных органов, специальных служб, прокуратуры и судов в осуществлении политических репрессий.</w:t>
      </w:r>
    </w:p>
    <w:p w14:paraId="7884A31C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Подготовка русскоязычной и англоязычной версий доклада.</w:t>
      </w:r>
    </w:p>
    <w:p w14:paraId="1372567F" w14:textId="77777777" w:rsidR="008B70ED" w:rsidRPr="00447ADE" w:rsidRDefault="008B70ED" w:rsidP="003D4A6F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Представление доклада международным организациям, иностранным парламентам, правительствам, дипломатическим представительствам, правозащитным организациям и средствам массовой информации.</w:t>
      </w:r>
    </w:p>
    <w:p w14:paraId="246CFA37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lastRenderedPageBreak/>
        <w:t>4. Организация правозащитной работы</w:t>
      </w:r>
    </w:p>
    <w:p w14:paraId="03C7CCAD" w14:textId="77777777" w:rsidR="008B70ED" w:rsidRPr="00447ADE" w:rsidRDefault="008B70ED" w:rsidP="008B70ED">
      <w:pPr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Координация правозащитного направления осуществляется одним из членов Совета.</w:t>
      </w:r>
    </w:p>
    <w:p w14:paraId="2303C145" w14:textId="77777777" w:rsidR="008B70ED" w:rsidRPr="00447ADE" w:rsidRDefault="008B70ED" w:rsidP="00370348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Ведение реестра, подготовка досье, международных обращений и докладов распределяются между членами Совета и привлечёнными специалистами по решению Совета.</w:t>
      </w:r>
    </w:p>
    <w:p w14:paraId="24E0FDD4" w14:textId="77777777" w:rsidR="008B70ED" w:rsidRPr="00447ADE" w:rsidRDefault="008B70ED" w:rsidP="00370348">
      <w:pPr>
        <w:jc w:val="both"/>
        <w:rPr>
          <w:rFonts w:ascii="Times New Roman" w:hAnsi="Times New Roman" w:cs="Times New Roman"/>
          <w:sz w:val="28"/>
          <w:szCs w:val="28"/>
        </w:rPr>
      </w:pPr>
      <w:r w:rsidRPr="00447ADE">
        <w:rPr>
          <w:rFonts w:ascii="Times New Roman" w:hAnsi="Times New Roman" w:cs="Times New Roman"/>
          <w:sz w:val="28"/>
          <w:szCs w:val="28"/>
        </w:rPr>
        <w:t>Информация о ходе правозащитной работы, направленных обращениях и полученных результатах рассматривается на очередных заседаниях Совета.</w:t>
      </w:r>
    </w:p>
    <w:p w14:paraId="60559CB2" w14:textId="0A784CC1" w:rsidR="00CA69C2" w:rsidRPr="00CA69C2" w:rsidRDefault="00CA69C2" w:rsidP="00CA69C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69C2">
        <w:rPr>
          <w:rFonts w:ascii="Times New Roman" w:hAnsi="Times New Roman" w:cs="Times New Roman"/>
          <w:b/>
          <w:bCs/>
          <w:sz w:val="28"/>
          <w:szCs w:val="28"/>
        </w:rPr>
        <w:t>7. Направление работы: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9C2">
        <w:rPr>
          <w:rFonts w:ascii="Times New Roman" w:hAnsi="Times New Roman" w:cs="Times New Roman"/>
          <w:b/>
          <w:bCs/>
          <w:sz w:val="28"/>
          <w:szCs w:val="28"/>
        </w:rPr>
        <w:t>Документирование преступлений и участия в реализации политики российского режима</w:t>
      </w:r>
    </w:p>
    <w:p w14:paraId="4F695412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7.1. Цель работы</w:t>
      </w:r>
    </w:p>
    <w:p w14:paraId="16CB169A" w14:textId="77777777" w:rsidR="00CA69C2" w:rsidRPr="00DC255C" w:rsidRDefault="00CA69C2" w:rsidP="00CA69C2">
      <w:pPr>
        <w:jc w:val="both"/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Сбор, проверка, систематизация и сохранение информации о жителях Удмуртии, должностных лицах, организациях и предприятиях, участвовавших в войне против Украины, политических репрессиях, фальсификации выборов и легитимации российского режима.</w:t>
      </w:r>
    </w:p>
    <w:p w14:paraId="082EC02E" w14:textId="77777777" w:rsidR="00CA69C2" w:rsidRPr="00DC255C" w:rsidRDefault="00CA69C2" w:rsidP="00CA69C2">
      <w:pPr>
        <w:jc w:val="both"/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Формирование документальной базы для последующего решения вопросов об уголовной, политической и иной предусмотренной законом ответственности причастных лиц.</w:t>
      </w:r>
    </w:p>
    <w:p w14:paraId="048F5AF7" w14:textId="77777777" w:rsidR="00CA69C2" w:rsidRPr="00DC255C" w:rsidRDefault="00CA69C2" w:rsidP="00CA69C2">
      <w:pPr>
        <w:jc w:val="both"/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Сохранение сведений, документов и цифровых материалов для их последующей передачи законным органам будущей демократической Удмуртской Республики.</w:t>
      </w:r>
    </w:p>
    <w:p w14:paraId="0AA15654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7.2. Определение порядка документирования</w:t>
      </w:r>
    </w:p>
    <w:p w14:paraId="6A79888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 xml:space="preserve">Разработка структуры единого реестра и формы карточки лица. </w:t>
      </w:r>
    </w:p>
    <w:p w14:paraId="53770C0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Создание в рамках единого реестра трёх разделов:</w:t>
      </w:r>
    </w:p>
    <w:p w14:paraId="1915BE8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участие в войне против Украины;</w:t>
      </w:r>
    </w:p>
    <w:p w14:paraId="723B84F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участие в политических репрессиях;</w:t>
      </w:r>
    </w:p>
    <w:p w14:paraId="70696AA5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участие в фальсификации выборов и легитимации российского режима.</w:t>
      </w:r>
    </w:p>
    <w:p w14:paraId="172D37A7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Определение внутри каждого раздела категорий непосредственных участников и лиц, содействовавших реализации соответствующей политики.</w:t>
      </w:r>
    </w:p>
    <w:p w14:paraId="3CBCB0F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7.3. Сбор информации</w:t>
      </w:r>
    </w:p>
    <w:p w14:paraId="2DDD255B" w14:textId="77777777" w:rsidR="00CA69C2" w:rsidRPr="00DC255C" w:rsidRDefault="00CA69C2" w:rsidP="00CA69C2">
      <w:pPr>
        <w:jc w:val="both"/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Сбор доступных официальных документов, судебных решений, публикаций государственных органов, материалов средств массовой информации, публичных заявлений должностных лиц, фотографий, видеозаписей и иных открытых материалов.</w:t>
      </w:r>
    </w:p>
    <w:p w14:paraId="17EEEE0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Сохранение материалов, которые могут быть удалены или изменены.</w:t>
      </w:r>
    </w:p>
    <w:p w14:paraId="442F21F8" w14:textId="77777777" w:rsidR="00CA69C2" w:rsidRPr="00DC255C" w:rsidRDefault="00CA69C2" w:rsidP="00CA69C2">
      <w:pPr>
        <w:jc w:val="both"/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Формирование первоначального перечня лиц и событий по каждому из трёх направлений.</w:t>
      </w:r>
    </w:p>
    <w:p w14:paraId="5F36F83D" w14:textId="77777777" w:rsidR="00CA69C2" w:rsidRPr="00DC255C" w:rsidRDefault="00CA69C2" w:rsidP="00CA69C2">
      <w:pPr>
        <w:jc w:val="both"/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lastRenderedPageBreak/>
        <w:t>Создание отдельных карточек по лицам и событиям, в отношении которых имеются подтверждающие материалы.</w:t>
      </w:r>
    </w:p>
    <w:p w14:paraId="5ADE317F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7.4. Документирование участия в войне против Украины</w:t>
      </w:r>
    </w:p>
    <w:p w14:paraId="191DC036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Сбор и систематизация сведений о жителях Удмуртии, должностных лицах, организациях и предприятиях, участвовавших в подготовке, обеспечении и ведении войны против Украины.</w:t>
      </w:r>
    </w:p>
    <w:p w14:paraId="2563A0C0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Выделение следующих категорий лиц:</w:t>
      </w:r>
    </w:p>
    <w:p w14:paraId="7A1AA40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Лица, в действиях которых могут содержаться признаки преступления:</w:t>
      </w:r>
    </w:p>
    <w:p w14:paraId="6B13051E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непосредственно участвовавшие в совершении военных преступлений;</w:t>
      </w:r>
    </w:p>
    <w:p w14:paraId="53B83DD1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командиры и должностные лица, отдававшие преступные приказы;</w:t>
      </w:r>
    </w:p>
    <w:p w14:paraId="5E2866BF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участвовавшие в пытках, убийствах, незаконном лишении свободы, депортации и других преступлениях;</w:t>
      </w:r>
    </w:p>
    <w:p w14:paraId="4EFA95D6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должностные лица, действия которых в связи с мобилизацией, принуждением к военной службе и направлением граждан на войну требуют уголовно-правовой оценки.</w:t>
      </w:r>
    </w:p>
    <w:p w14:paraId="7E531485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Лица, содействовавшие реализации политики войны:</w:t>
      </w:r>
    </w:p>
    <w:p w14:paraId="54473417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должностные лица органов государственной и муниципальной власти;</w:t>
      </w:r>
    </w:p>
    <w:p w14:paraId="4AA64746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руководители и сотрудники военных комиссариатов;</w:t>
      </w:r>
    </w:p>
    <w:p w14:paraId="68091800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руководители организаций и предприятий, обеспечивавших ведение войны;</w:t>
      </w:r>
    </w:p>
    <w:p w14:paraId="3FEAB475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участвовавшие в вербовке и направлении жителей Удмуртии на войну;</w:t>
      </w:r>
    </w:p>
    <w:p w14:paraId="2A19BB08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организаторы публичной и административной поддержки войны;</w:t>
      </w:r>
    </w:p>
    <w:p w14:paraId="3828E32B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другие лица, сознательно содействовавшие реализации военной политики российского государства.</w:t>
      </w:r>
    </w:p>
    <w:p w14:paraId="139FCA7B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7.5. Документирование участия в политических репрессиях</w:t>
      </w:r>
    </w:p>
    <w:p w14:paraId="74278CB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Сбор и систематизация сведений о политически мотивированных преследованиях жителей Удмуртии и лицах, участвовавших в их осуществлении.</w:t>
      </w:r>
    </w:p>
    <w:p w14:paraId="2C4D9BD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Выделение следующих категорий лиц:</w:t>
      </w:r>
    </w:p>
    <w:p w14:paraId="385FBD9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Лица, в действиях которых могут содержаться признаки преступления:</w:t>
      </w:r>
    </w:p>
    <w:p w14:paraId="4BF98F84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сотрудники правоохранительных органов и специальных служб, применявшие пытки и незаконное насилие;</w:t>
      </w:r>
    </w:p>
    <w:p w14:paraId="40039B3C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участвовавшие в фабрикации доказательств;</w:t>
      </w:r>
    </w:p>
    <w:p w14:paraId="6567364B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участвовавшие в незаконных задержаниях, обысках и лишении свободы;</w:t>
      </w:r>
    </w:p>
    <w:p w14:paraId="439AD1DC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должностные лица, отдававшие заведомо незаконные распоряжения;</w:t>
      </w:r>
    </w:p>
    <w:p w14:paraId="2571AD01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lastRenderedPageBreak/>
        <w:t>— другие лица, действия которых требуют уголовно-правовой оценки.</w:t>
      </w:r>
    </w:p>
    <w:p w14:paraId="1506CF2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Лица, содействовавшие осуществлению политических репрессий:</w:t>
      </w:r>
    </w:p>
    <w:p w14:paraId="414642E4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следователи и сотрудники оперативных подразделений, участвовавшие в политически мотивированных делах;</w:t>
      </w:r>
    </w:p>
    <w:p w14:paraId="3F810D5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прокуроры, поддерживавшие обвинение;</w:t>
      </w:r>
    </w:p>
    <w:p w14:paraId="54EA1E72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судьи, принимавшие решения по политически мотивированным делам;</w:t>
      </w:r>
    </w:p>
    <w:p w14:paraId="349ED2B5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должностные лица учреждений исполнения наказаний;</w:t>
      </w:r>
    </w:p>
    <w:p w14:paraId="4C0634AF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государственные и муниципальные служащие, участвовавшие в преследовании активистов;</w:t>
      </w:r>
    </w:p>
    <w:p w14:paraId="251FE9A1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другие лица, сознательно содействовавшие реализации репрессивной политики государства.</w:t>
      </w:r>
    </w:p>
    <w:p w14:paraId="545286F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7.6. Документирование участия в фальсификации выборов и легитимации российского режима</w:t>
      </w:r>
    </w:p>
    <w:p w14:paraId="7D10F537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Сбор и систематизация сведений об организации и проведении на территории Удмуртии голосований, использовавшихся для имитации демократических процедур и легитимации удержания власти российским режимом.</w:t>
      </w:r>
    </w:p>
    <w:p w14:paraId="0E9C3B5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Отдельное документирование президентских выборов 2024 года, выборов депутатов Государственной Думы 2026 года и других федеральных, республиканских и муниципальных голосований, не соответствовавших принципам свободных и демократических выборов.</w:t>
      </w:r>
    </w:p>
    <w:p w14:paraId="1A9E2658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Выделение следующих категорий лиц:</w:t>
      </w:r>
    </w:p>
    <w:p w14:paraId="4031C35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Организаторы и непосредственные участники фальсификаций:</w:t>
      </w:r>
    </w:p>
    <w:p w14:paraId="5020352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руководство Избирательной комиссии Удмуртской Республики;</w:t>
      </w:r>
    </w:p>
    <w:p w14:paraId="7EA4E53F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председатели и руководители территориальных и участковых избирательных комиссий;</w:t>
      </w:r>
    </w:p>
    <w:p w14:paraId="16FBA34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члены избирательных комиссий, непосредственно участвовавшие в фальсификации результатов;</w:t>
      </w:r>
    </w:p>
    <w:p w14:paraId="4EB41C08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должностные лица, организовывавшие вмешательство в голосование, подсчёт голосов и установление результатов;</w:t>
      </w:r>
    </w:p>
    <w:p w14:paraId="6EA44A0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участвовавшие в составлении недостоверных протоколов, изменении результатов и иных конкретных фальсификациях.</w:t>
      </w:r>
    </w:p>
    <w:p w14:paraId="2FB9CB30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 xml:space="preserve">Лица, содействовавшие проведению </w:t>
      </w:r>
      <w:proofErr w:type="spellStart"/>
      <w:r w:rsidRPr="00DC255C">
        <w:rPr>
          <w:rFonts w:ascii="Times New Roman" w:hAnsi="Times New Roman" w:cs="Times New Roman"/>
          <w:sz w:val="28"/>
          <w:szCs w:val="28"/>
        </w:rPr>
        <w:t>псевдовыборов</w:t>
      </w:r>
      <w:proofErr w:type="spellEnd"/>
      <w:r w:rsidRPr="00DC255C">
        <w:rPr>
          <w:rFonts w:ascii="Times New Roman" w:hAnsi="Times New Roman" w:cs="Times New Roman"/>
          <w:sz w:val="28"/>
          <w:szCs w:val="28"/>
        </w:rPr>
        <w:t xml:space="preserve"> и легитимации режима:</w:t>
      </w:r>
    </w:p>
    <w:p w14:paraId="05B4AAA9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члены избирательных комиссий, обеспечивавшие проведение недемократических голосований;</w:t>
      </w:r>
    </w:p>
    <w:p w14:paraId="7F03CE09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сотрудники органов государственной и муниципальной власти;</w:t>
      </w:r>
    </w:p>
    <w:p w14:paraId="50043BC2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lastRenderedPageBreak/>
        <w:t>— работники администраций городов и районов;</w:t>
      </w:r>
    </w:p>
    <w:p w14:paraId="4D75717E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руководители государственных и муниципальных организаций;</w:t>
      </w:r>
    </w:p>
    <w:p w14:paraId="2D8FDDD2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организовывавшие административное принуждение к голосованию;</w:t>
      </w:r>
    </w:p>
    <w:p w14:paraId="033D7C1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лица, обеспечивавшие использование административного ресурса;</w:t>
      </w:r>
    </w:p>
    <w:p w14:paraId="68CF083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другие участники организации и проведения процедур, направленных на легитимацию удержания власти российским режимом.</w:t>
      </w:r>
    </w:p>
    <w:p w14:paraId="697A780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7.7. Ведение и дополнение реестра</w:t>
      </w:r>
    </w:p>
    <w:p w14:paraId="1A5C6E4E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Создание отдельной карточки по каждому установленному лицу.</w:t>
      </w:r>
    </w:p>
    <w:p w14:paraId="6700692B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Установление связи между карточкой лица, зафиксированными событиями и подтверждающими материалами.</w:t>
      </w:r>
    </w:p>
    <w:p w14:paraId="15CF97BA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Регулярное дополнение реестра новыми сведениями и документами.</w:t>
      </w:r>
    </w:p>
    <w:p w14:paraId="57FC6CC5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Проверка поступающей информации по доступным независимым источникам.</w:t>
      </w:r>
    </w:p>
    <w:p w14:paraId="09E5B63C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Исправление или исключение информации, достоверность которой не подтвердилась.</w:t>
      </w:r>
    </w:p>
    <w:p w14:paraId="4C8CC827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Сохранение первоначальных файлов, ссылок, дат публикации и других сведений, позволяющих установить происхождение материала.</w:t>
      </w:r>
    </w:p>
    <w:p w14:paraId="4FE76E63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7.8. Подготовка аналитических материалов</w:t>
      </w:r>
    </w:p>
    <w:p w14:paraId="7C82AD38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Подготовка обобщённых материалов:</w:t>
      </w:r>
    </w:p>
    <w:p w14:paraId="3C3C34B5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об участии должностных лиц и организаций Удмуртии в войне против Украины;</w:t>
      </w:r>
    </w:p>
    <w:p w14:paraId="6CBEC4DD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— о системе политических репрессий в Удмуртии;</w:t>
      </w:r>
    </w:p>
    <w:p w14:paraId="6D934C91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 xml:space="preserve">— об участии органов власти, избирательных комиссий и государственных организаций в проведении </w:t>
      </w:r>
      <w:proofErr w:type="spellStart"/>
      <w:r w:rsidRPr="00DC255C">
        <w:rPr>
          <w:rFonts w:ascii="Times New Roman" w:hAnsi="Times New Roman" w:cs="Times New Roman"/>
          <w:sz w:val="28"/>
          <w:szCs w:val="28"/>
        </w:rPr>
        <w:t>псевдовыборов</w:t>
      </w:r>
      <w:proofErr w:type="spellEnd"/>
      <w:r w:rsidRPr="00DC255C">
        <w:rPr>
          <w:rFonts w:ascii="Times New Roman" w:hAnsi="Times New Roman" w:cs="Times New Roman"/>
          <w:sz w:val="28"/>
          <w:szCs w:val="28"/>
        </w:rPr>
        <w:t xml:space="preserve"> и легитимации российского режима.</w:t>
      </w:r>
    </w:p>
    <w:p w14:paraId="46ED414C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Отражение в аналитических материалах конкретных событий, механизмов принятия решений, задействованных государственных органов и форм участия должностных лиц.</w:t>
      </w:r>
    </w:p>
    <w:p w14:paraId="16EEECBC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Публикация подтверждённых сведений с учётом необходимости защиты источников и недопустимости распространения непроверенной информации.</w:t>
      </w:r>
    </w:p>
    <w:p w14:paraId="66FC9FE4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7.9. Результаты работы</w:t>
      </w:r>
    </w:p>
    <w:p w14:paraId="048EE57E" w14:textId="77777777" w:rsidR="00CA69C2" w:rsidRPr="00DC255C" w:rsidRDefault="00CA69C2" w:rsidP="00CA69C2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Использование собранных материалов при подготовке концепции переходного правосудия, проектов решений о проверке должностных лиц, реабилитации пострадавших и привлечении виновных к установленной законом ответственности.</w:t>
      </w:r>
    </w:p>
    <w:p w14:paraId="5B2D749F" w14:textId="79802403" w:rsidR="00E137B9" w:rsidRDefault="00CA69C2" w:rsidP="00FA748E">
      <w:pPr>
        <w:rPr>
          <w:rFonts w:ascii="Times New Roman" w:hAnsi="Times New Roman" w:cs="Times New Roman"/>
          <w:sz w:val="28"/>
          <w:szCs w:val="28"/>
        </w:rPr>
      </w:pPr>
      <w:r w:rsidRPr="00DC255C">
        <w:rPr>
          <w:rFonts w:ascii="Times New Roman" w:hAnsi="Times New Roman" w:cs="Times New Roman"/>
          <w:sz w:val="28"/>
          <w:szCs w:val="28"/>
        </w:rPr>
        <w:t>Информация о ходе формирования реестров и результатах документирования рассматривается на очередных заседаниях Совета.</w:t>
      </w:r>
    </w:p>
    <w:p w14:paraId="4AAA5514" w14:textId="77777777" w:rsidR="00CA69C2" w:rsidRDefault="00CA69C2" w:rsidP="00FA748E">
      <w:pPr>
        <w:rPr>
          <w:rFonts w:ascii="Times New Roman" w:hAnsi="Times New Roman" w:cs="Times New Roman"/>
          <w:sz w:val="28"/>
          <w:szCs w:val="28"/>
        </w:rPr>
      </w:pPr>
    </w:p>
    <w:p w14:paraId="16011A39" w14:textId="628736A0" w:rsidR="0083623C" w:rsidRPr="00236448" w:rsidRDefault="0083623C" w:rsidP="008362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8. </w:t>
      </w:r>
      <w:r w:rsidRPr="00236448">
        <w:rPr>
          <w:rFonts w:ascii="Times New Roman" w:hAnsi="Times New Roman" w:cs="Times New Roman"/>
          <w:b/>
          <w:bCs/>
          <w:sz w:val="28"/>
          <w:szCs w:val="28"/>
        </w:rPr>
        <w:t>Международное направление работы Совета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357ABFD" w14:textId="67CC43D3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Pr="001A3D1B">
        <w:rPr>
          <w:rFonts w:ascii="Times New Roman" w:hAnsi="Times New Roman" w:cs="Times New Roman"/>
          <w:sz w:val="28"/>
          <w:szCs w:val="28"/>
        </w:rPr>
        <w:t>1. Цель международной деятельности</w:t>
      </w:r>
    </w:p>
    <w:p w14:paraId="156DD3FE" w14:textId="77777777" w:rsidR="0083623C" w:rsidRPr="001A3D1B" w:rsidRDefault="0083623C" w:rsidP="0083623C">
      <w:pPr>
        <w:jc w:val="both"/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Получение международной поддержки реализации права народов Удмуртской Республики на самоопределение, установление официального взаимодействия Совета с иностранными государствами и международными организациями, политическое признание Совета как представительного органа переходного периода.</w:t>
      </w:r>
    </w:p>
    <w:p w14:paraId="316A6AE6" w14:textId="77777777" w:rsidR="0083623C" w:rsidRPr="001A3D1B" w:rsidRDefault="0083623C" w:rsidP="00043FC3">
      <w:pPr>
        <w:jc w:val="both"/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Стратегической целью международной деятельности является создание независимого демократического государства Удмуртия и его последующее международное признание.</w:t>
      </w:r>
    </w:p>
    <w:p w14:paraId="74FEF167" w14:textId="49BA5FD4" w:rsidR="0083623C" w:rsidRPr="001A3D1B" w:rsidRDefault="00043FC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 Первый этап: до 28 ноября 2026 года</w:t>
      </w:r>
    </w:p>
    <w:p w14:paraId="737FF1C1" w14:textId="76A1FC7A" w:rsidR="0083623C" w:rsidRPr="001A3D1B" w:rsidRDefault="00043FC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2.1. Подготовка информационного досье</w:t>
      </w:r>
    </w:p>
    <w:p w14:paraId="0E6A645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информационного досье об Удмуртской Республике, включающего:</w:t>
      </w:r>
    </w:p>
    <w:p w14:paraId="22980E6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территории, населении и национальном составе республики;</w:t>
      </w:r>
    </w:p>
    <w:p w14:paraId="3E6CA8F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демографической, социальной и экономической ситуации;</w:t>
      </w:r>
    </w:p>
    <w:p w14:paraId="699A934C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информацию о промышленности, сельском хозяйстве, природных ресурсах и бюджетных отношениях с федеральным центром;</w:t>
      </w:r>
    </w:p>
    <w:p w14:paraId="6A11B1B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положении удмуртского языка и культуры;</w:t>
      </w:r>
    </w:p>
    <w:p w14:paraId="43DB6A8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информацию о политических репрессиях и ограничении политического представительства;</w:t>
      </w:r>
    </w:p>
    <w:p w14:paraId="5393C8D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последствиях войны и милитаризации для населения республики.</w:t>
      </w:r>
    </w:p>
    <w:p w14:paraId="678BBDBC" w14:textId="59AE12E8" w:rsidR="0083623C" w:rsidRPr="001A3D1B" w:rsidRDefault="00043FC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2.2. Подготовка материалов об инициативе и создании Совета</w:t>
      </w:r>
    </w:p>
    <w:p w14:paraId="76FABDE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материалов об инициативе «УДМУРТИЯ — ЭРИКО ШАЕР!», включая:</w:t>
      </w:r>
    </w:p>
    <w:p w14:paraId="0C53E9EA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создании инициативной группы, целях инициативы и принятых ею решениях;</w:t>
      </w:r>
    </w:p>
    <w:p w14:paraId="0A4162E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описание подготовки и проведения Конституционного собрания Удмуртской Республики;</w:t>
      </w:r>
    </w:p>
    <w:p w14:paraId="097B971A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документы, принятые Конституционным собранием;</w:t>
      </w:r>
    </w:p>
    <w:p w14:paraId="656084DA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международном участии и поддержке Конституционного собрания;</w:t>
      </w:r>
    </w:p>
    <w:p w14:paraId="42D5992E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описание организации и проведения выборов в Совет;</w:t>
      </w:r>
    </w:p>
    <w:p w14:paraId="1762487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кандидатах, избирателях, порядке голосования и защите его анонимности;</w:t>
      </w:r>
    </w:p>
    <w:p w14:paraId="3082AD0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результаты выборов и заключение международных наблюдателей;</w:t>
      </w:r>
    </w:p>
    <w:p w14:paraId="203507C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сведения о международных откликах на проведение выборов;</w:t>
      </w:r>
    </w:p>
    <w:p w14:paraId="2D77A75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lastRenderedPageBreak/>
        <w:t>— информацию о формировании, статусе, составе, полномочиях, целях и деятельности Совета.</w:t>
      </w:r>
    </w:p>
    <w:p w14:paraId="625BBD33" w14:textId="69B388D1" w:rsidR="0083623C" w:rsidRPr="001A3D1B" w:rsidRDefault="00043FC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2.3. Подготовка правового обоснования</w:t>
      </w:r>
    </w:p>
    <w:p w14:paraId="74762C6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правового меморандума, содержащего обоснование деятельности Совета и международных целей Удмуртии на основании:</w:t>
      </w:r>
    </w:p>
    <w:p w14:paraId="7491AA2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Устава Организации Объединённых Наций;</w:t>
      </w:r>
    </w:p>
    <w:p w14:paraId="1339926E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Международного пакта о гражданских и политических правах;</w:t>
      </w:r>
    </w:p>
    <w:p w14:paraId="22B34DF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Международного пакта об экономических, социальных и культурных правах;</w:t>
      </w:r>
    </w:p>
    <w:p w14:paraId="53C2EBEC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Декларации о принципах международного права 1970 года;</w:t>
      </w:r>
    </w:p>
    <w:p w14:paraId="77E1ABDA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Хельсинкского заключительного акта 1975 года;</w:t>
      </w:r>
    </w:p>
    <w:p w14:paraId="278AB25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Декларации ООН о правах коренных народов;</w:t>
      </w:r>
    </w:p>
    <w:p w14:paraId="0EE8C66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Европейской конвенции о защите прав человека;</w:t>
      </w:r>
    </w:p>
    <w:p w14:paraId="130FBDC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Декларации о государственном суверенитете Удмуртской Республики от 20 сентября 1990 года;</w:t>
      </w:r>
    </w:p>
    <w:p w14:paraId="5DF1224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Положения о Совете представителей народов Удмуртской Республики.</w:t>
      </w:r>
    </w:p>
    <w:p w14:paraId="06BD28E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Отдельное обоснование представительного мандата Совета, права народов Удмуртии на свободное определение своего политического статуса и заявленной цели создания независимого демократического государства.</w:t>
      </w:r>
    </w:p>
    <w:p w14:paraId="21D80735" w14:textId="6E288AA7" w:rsidR="0083623C" w:rsidRPr="001A3D1B" w:rsidRDefault="008A5859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2.4. Подготовка международных обращений</w:t>
      </w:r>
    </w:p>
    <w:p w14:paraId="7799407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отдельных проектов обращений:</w:t>
      </w:r>
    </w:p>
    <w:p w14:paraId="4D49EDC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национальным парламентам;</w:t>
      </w:r>
    </w:p>
    <w:p w14:paraId="2833536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правительствам и министерствам иностранных дел;</w:t>
      </w:r>
    </w:p>
    <w:p w14:paraId="5412FF5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Парламентской ассамблее Совета Европы;</w:t>
      </w:r>
    </w:p>
    <w:p w14:paraId="77DA888A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Европейскому парламенту;</w:t>
      </w:r>
    </w:p>
    <w:p w14:paraId="15B5117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Парламентской ассамблее ОБСЕ;</w:t>
      </w:r>
    </w:p>
    <w:p w14:paraId="5E6BDB7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Генеральному секретарю ООН;</w:t>
      </w:r>
    </w:p>
    <w:p w14:paraId="6ACF713E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Управлению Верховного комиссара ООН по правам человека;</w:t>
      </w:r>
    </w:p>
    <w:p w14:paraId="333851E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специальным докладчикам ООН;</w:t>
      </w:r>
    </w:p>
    <w:p w14:paraId="12AA166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 другим профильным органам и механизмам ООН.</w:t>
      </w:r>
    </w:p>
    <w:p w14:paraId="222A5C5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краткой информационной справки о Совете, презентации для международных встреч и английских версий основных материалов.</w:t>
      </w:r>
    </w:p>
    <w:p w14:paraId="4E243C4F" w14:textId="7F4AFCBD" w:rsidR="0083623C" w:rsidRPr="001A3D1B" w:rsidRDefault="008A5859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2.5. Формирование перечня международных адресатов</w:t>
      </w:r>
    </w:p>
    <w:p w14:paraId="5F2A74F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lastRenderedPageBreak/>
        <w:t>Формирование и проверка перечня руководителей международных организаций, парламентов, парламентских комитетов, политических групп, министерств иностранных дел, дипломатических представительств и профильных должностных лиц.</w:t>
      </w:r>
    </w:p>
    <w:p w14:paraId="7AD638D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Определение официальных каналов направления обращений и рабочих каналов для последующего взаимодействия.</w:t>
      </w:r>
    </w:p>
    <w:p w14:paraId="07507046" w14:textId="6A77166A" w:rsidR="0083623C" w:rsidRPr="001A3D1B" w:rsidRDefault="008A5859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2.6. Начало международных контактов</w:t>
      </w:r>
    </w:p>
    <w:p w14:paraId="33EFD5D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первоначальных обращений приоритетным адресатам.</w:t>
      </w:r>
    </w:p>
    <w:p w14:paraId="12EA891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рабочих контактов с аппаратами парламентов и международных организаций, профильными комитетами, политическими группами, депутатами и дипломатическими представителями.</w:t>
      </w:r>
    </w:p>
    <w:p w14:paraId="4A9A333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предложений о проведении ознакомительных встреч и консультаций с представителями Совета.</w:t>
      </w:r>
    </w:p>
    <w:p w14:paraId="18AB8220" w14:textId="2AAB7AE5" w:rsidR="0083623C" w:rsidRPr="001A3D1B" w:rsidRDefault="008A5859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2.7. Взаимодействие с ПАСЕ</w:t>
      </w:r>
    </w:p>
    <w:p w14:paraId="06ABC17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контактов с руководством и секретариатом Парламентской ассамблеи Совета Европы, Комитетом по политическим вопросам и демократии, политическими группами и профильными докладчиками.</w:t>
      </w:r>
    </w:p>
    <w:p w14:paraId="062ADDA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взаимодействия с Платформой для диалога с российскими демократическими силами при ПАСЕ.</w:t>
      </w:r>
    </w:p>
    <w:p w14:paraId="3585680B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Уточнение порядка и сроков формирования состава платформы на 2027 год.</w:t>
      </w:r>
    </w:p>
    <w:p w14:paraId="59F53FD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документов для выдвижения председателя Совета в состав платформы на 2027 год.</w:t>
      </w:r>
    </w:p>
    <w:p w14:paraId="309E1C41" w14:textId="18CF0A08" w:rsidR="0083623C" w:rsidRPr="001A3D1B" w:rsidRDefault="008A5859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 Основные направления международной работы в 2027 году</w:t>
      </w:r>
    </w:p>
    <w:p w14:paraId="3CAEAF99" w14:textId="1E0BA75E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3.1. Взаимодействие с национальными парламентами</w:t>
      </w:r>
    </w:p>
    <w:p w14:paraId="14934D1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контактов с парламентами Эстонии, Латвии, Литвы, Финляндии, Польши, Чехии, Украины, Швеции, Норвегии, Дании, Исландии, Германии и Франции.</w:t>
      </w:r>
    </w:p>
    <w:p w14:paraId="720109EC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Проведение встреч и консультаций с председателями парламентов и палат, руководителями профильных комитетов, политических фракций и депутатами.</w:t>
      </w:r>
    </w:p>
    <w:p w14:paraId="2CE6A72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предложений:</w:t>
      </w:r>
    </w:p>
    <w:p w14:paraId="27A69BB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установлении постоянного парламентского диалога с Советом;</w:t>
      </w:r>
    </w:p>
    <w:p w14:paraId="3DAFB50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политическом признании Совета как представительного органа переходного периода;</w:t>
      </w:r>
    </w:p>
    <w:p w14:paraId="18C1DF8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права народов Удмуртии на свободное и демократическое определение своего политического будущего;</w:t>
      </w:r>
    </w:p>
    <w:p w14:paraId="60A9518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проведении парламентских слушаний, круглых столов и презентаций;</w:t>
      </w:r>
    </w:p>
    <w:p w14:paraId="5AA8875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lastRenderedPageBreak/>
        <w:t>— о принятии парламентских заявлений, резолюций и решений профильных комитетов;</w:t>
      </w:r>
    </w:p>
    <w:p w14:paraId="0E5C3D3E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создании депутатских групп поддержки Удмуртии;</w:t>
      </w:r>
    </w:p>
    <w:p w14:paraId="03A62EF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направлении парламентских запросов правительствам по вопросам взаимодействия с Советом;</w:t>
      </w:r>
    </w:p>
    <w:p w14:paraId="1963AEF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защите преследуемых жителей и активистов Удмуртии;</w:t>
      </w:r>
    </w:p>
    <w:p w14:paraId="203C044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удмуртского языка, культуры и национального представительства.</w:t>
      </w:r>
    </w:p>
    <w:p w14:paraId="397D3418" w14:textId="3ABEF1EC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3.2. Взаимодействие с правительствами и министерствами иностранных дел</w:t>
      </w:r>
    </w:p>
    <w:p w14:paraId="134452D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и развитие рабочих контактов с правительствами, министерствами иностранных дел и дипломатическими представительствами приоритетных государств.</w:t>
      </w:r>
    </w:p>
    <w:p w14:paraId="3F29C41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Проведение политических консультаций о положении в Удмуртии, деятельности Совета и перспективах демократического перехода.</w:t>
      </w:r>
    </w:p>
    <w:p w14:paraId="4054679E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предложений:</w:t>
      </w:r>
    </w:p>
    <w:p w14:paraId="0117FA4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определении постоянных контактных лиц для взаимодействия с Советом;</w:t>
      </w:r>
    </w:p>
    <w:p w14:paraId="0FE871F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проведении регулярных консультаций;</w:t>
      </w:r>
    </w:p>
    <w:p w14:paraId="636A0A1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публичной политической поддержке Совета;</w:t>
      </w:r>
    </w:p>
    <w:p w14:paraId="76112FFC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свободного демократического волеизъявления народов Удмуртии;</w:t>
      </w:r>
    </w:p>
    <w:p w14:paraId="0C6ADE2C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экспертном содействии в вопросах демократического перехода, государственного строительства и защиты прав человека;</w:t>
      </w:r>
    </w:p>
    <w:p w14:paraId="7AD9E8C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обсуждении условий возможного признания будущего независимого демократического государства Удмуртия.</w:t>
      </w:r>
    </w:p>
    <w:p w14:paraId="14C39C8B" w14:textId="0BA8E191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3.3. Взаимодействие с Парламентской ассамблеей Совета Европы</w:t>
      </w:r>
    </w:p>
    <w:p w14:paraId="2F59455B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взаимодействия с председателем ПАСЕ, Комитетом по политическим вопросам и демократии, профильными комитетами, политическими группами и докладчиками.</w:t>
      </w:r>
    </w:p>
    <w:p w14:paraId="0EC68B2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предложений:</w:t>
      </w:r>
    </w:p>
    <w:p w14:paraId="71D4270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проведении встреч и обмена мнениями с представителями Совета;</w:t>
      </w:r>
    </w:p>
    <w:p w14:paraId="72E9768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включении положения в Удмуртии в доклады, слушания и резолюции ПАСЕ;</w:t>
      </w:r>
    </w:p>
    <w:p w14:paraId="0174199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демократического представительства народов Удмуртии;</w:t>
      </w:r>
    </w:p>
    <w:p w14:paraId="5E0690E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мирного и демократического определения политического будущего Удмуртии;</w:t>
      </w:r>
    </w:p>
    <w:p w14:paraId="3CF16F4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установлении постоянного формата взаимодействия между ПАСЕ и Советом;</w:t>
      </w:r>
    </w:p>
    <w:p w14:paraId="1546735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lastRenderedPageBreak/>
        <w:t>— о включении удмуртской тематики в обсуждение положения коренных народов и национальных меньшинств, а также преодоления колониального наследия России.</w:t>
      </w:r>
    </w:p>
    <w:p w14:paraId="4AC3E989" w14:textId="4A13CC84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3.4. Взаимодействие с Платформой для диалога с российскими демократическими силами при ПАСЕ</w:t>
      </w:r>
    </w:p>
    <w:p w14:paraId="58E2FC3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рабочих контактов с участниками платформы, её руководством, секретариатом и Генеральным докладчиком ПАСЕ по российским демократическим силам.</w:t>
      </w:r>
    </w:p>
    <w:p w14:paraId="16F1D25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предложения о включении председателя Совета в состав платформы на 2027 год.</w:t>
      </w:r>
    </w:p>
    <w:p w14:paraId="561E6A8E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Сопровождение представленной кандидатуры и взаимодействие с организациями, участвующими в формировании состава платформы.</w:t>
      </w:r>
    </w:p>
    <w:p w14:paraId="67EAB07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Участие представителей Совета в тематических консультациях и мероприятиях платформы.</w:t>
      </w:r>
    </w:p>
    <w:p w14:paraId="318087C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 xml:space="preserve">Представление позиции Совета по вопросам будущего Удмуртии, прав народов республики и демократического преобразования </w:t>
      </w:r>
      <w:proofErr w:type="spellStart"/>
      <w:r w:rsidRPr="001A3D1B">
        <w:rPr>
          <w:rFonts w:ascii="Times New Roman" w:hAnsi="Times New Roman" w:cs="Times New Roman"/>
          <w:sz w:val="28"/>
          <w:szCs w:val="28"/>
        </w:rPr>
        <w:t>построссийского</w:t>
      </w:r>
      <w:proofErr w:type="spellEnd"/>
      <w:r w:rsidRPr="001A3D1B">
        <w:rPr>
          <w:rFonts w:ascii="Times New Roman" w:hAnsi="Times New Roman" w:cs="Times New Roman"/>
          <w:sz w:val="28"/>
          <w:szCs w:val="28"/>
        </w:rPr>
        <w:t xml:space="preserve"> пространства.</w:t>
      </w:r>
    </w:p>
    <w:p w14:paraId="2AE54F6F" w14:textId="4BBC27C4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3.5. Взаимодействие с Европейским парламентом</w:t>
      </w:r>
    </w:p>
    <w:p w14:paraId="3A25180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контактов с председателем Европейского парламента, Комитетом по иностранным делам, Подкомитетом по правам человека, политическими группами и депутатами.</w:t>
      </w:r>
    </w:p>
    <w:p w14:paraId="3C16F7E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предложений:</w:t>
      </w:r>
    </w:p>
    <w:p w14:paraId="5830C6A2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проведении встреч и парламентских обсуждений;</w:t>
      </w:r>
    </w:p>
    <w:p w14:paraId="624128C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включении положения в Удмуртии и деятельности Совета в резолюции и доклады Европейского парламента;</w:t>
      </w:r>
    </w:p>
    <w:p w14:paraId="78C5C0F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демократического представительства и права народов Удмуртии на определение своего политического будущего;</w:t>
      </w:r>
    </w:p>
    <w:p w14:paraId="5588B4CC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установлении регулярного взаимодействия с Советом;</w:t>
      </w:r>
    </w:p>
    <w:p w14:paraId="788CD3B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проведении круглых столов и тематических мероприятий;</w:t>
      </w:r>
    </w:p>
    <w:p w14:paraId="4DA2287B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направлении депутатских вопросов Европейской комиссии и Европейской службе внешних связей по вопросам взаимодействия с Советом.</w:t>
      </w:r>
    </w:p>
    <w:p w14:paraId="60F7E833" w14:textId="396EA87E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3.6. Взаимодействие с Парламентской ассамблеей ОБСЕ</w:t>
      </w:r>
    </w:p>
    <w:p w14:paraId="2193CD7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контактов с председателем Парламентской ассамблеи ОБСЕ, Общим комитетом по политическим вопросам и безопасности, Общим комитетом по демократии, правам человека и гуманитарным вопросам, а также с национальными делегациями.</w:t>
      </w:r>
    </w:p>
    <w:p w14:paraId="3E3EE98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предложений:</w:t>
      </w:r>
    </w:p>
    <w:p w14:paraId="0E91FE4B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lastRenderedPageBreak/>
        <w:t>— о проведении встреч и обмена мнениями с представителями Совета;</w:t>
      </w:r>
    </w:p>
    <w:p w14:paraId="11D54EB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включении вопросов Удмуртии в доклады, резолюции и политические документы Ассамблеи;</w:t>
      </w:r>
    </w:p>
    <w:p w14:paraId="3F38FF7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поддержке свободного волеизъявления и демократического представительства народов Удмуртии;</w:t>
      </w:r>
    </w:p>
    <w:p w14:paraId="08AE762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обсуждении политических репрессий, положения удмуртского народа, состояния языка и культуры.</w:t>
      </w:r>
    </w:p>
    <w:p w14:paraId="27F7161A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взаимодействия с Бюро по демократическим институтам и правам человека ОБСЕ по вопросам его компетенции.</w:t>
      </w:r>
    </w:p>
    <w:p w14:paraId="4D17A0D0" w14:textId="4C03FEF8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3.7. Взаимодействие с Организацией Объединённых Наций</w:t>
      </w:r>
    </w:p>
    <w:p w14:paraId="1E811C5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Генеральному секретарю ООН материалов о Совете, выборах, положении в Удмуртии и целях международной деятельности Совета.</w:t>
      </w:r>
    </w:p>
    <w:p w14:paraId="5A28E1B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контактов с профильными подразделениями Секретариата ООН.</w:t>
      </w:r>
    </w:p>
    <w:p w14:paraId="6D68E8F9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взаимодействия с постоянными представительствами заинтересованных государств при ООН.</w:t>
      </w:r>
    </w:p>
    <w:p w14:paraId="6CBE861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предложений:</w:t>
      </w:r>
    </w:p>
    <w:p w14:paraId="642A7D3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проведении консультаций;</w:t>
      </w:r>
    </w:p>
    <w:p w14:paraId="4D1279A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подготовке совместных заявлений;</w:t>
      </w:r>
    </w:p>
    <w:p w14:paraId="58D0D66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об организации тематических и параллельных мероприятий;</w:t>
      </w:r>
    </w:p>
    <w:p w14:paraId="5EBD064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включении вопросов Удмуртии в доступные форматы обсуждения Генеральной Ассамблеи ООН;</w:t>
      </w:r>
    </w:p>
    <w:p w14:paraId="14A5BC3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о международной поддержке свободного и демократического определения политического будущего Удмуртии.</w:t>
      </w:r>
    </w:p>
    <w:p w14:paraId="353334B8" w14:textId="0A87BDBE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3.8. Взаимодействие с правозащитными механизмами ООН</w:t>
      </w:r>
    </w:p>
    <w:p w14:paraId="087A586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в Управление Верховного комиссара ООН по правам человека материалов о политических репрессиях, ограничении демократического представительства, нарушениях культурных и языковых прав в Удмуртии.</w:t>
      </w:r>
    </w:p>
    <w:p w14:paraId="589E2DE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тематических сообщений:</w:t>
      </w:r>
    </w:p>
    <w:p w14:paraId="4754B40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Специальному докладчику ООН по правам коренных народов;</w:t>
      </w:r>
    </w:p>
    <w:p w14:paraId="178ACBE8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Специальному докладчику ООН по вопросам меньшинств;</w:t>
      </w:r>
    </w:p>
    <w:p w14:paraId="42BD3D9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Специальному докладчику ООН по ситуации с правами человека в Российской Федерации.</w:t>
      </w:r>
    </w:p>
    <w:p w14:paraId="70F01661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Участие в доступных процедурах Совета ООН по правам человека.</w:t>
      </w:r>
    </w:p>
    <w:p w14:paraId="4597693F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lastRenderedPageBreak/>
        <w:t>Установление взаимодействия с правозащитными организациями, имеющими консультативный статус при Экономическом и Социальном Совете ООН.</w:t>
      </w:r>
    </w:p>
    <w:p w14:paraId="5CAD5FD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документированных сведений об Удмуртии для включения в доклады, заявления, обсуждения и рекомендации органов ООН.</w:t>
      </w:r>
    </w:p>
    <w:p w14:paraId="02429FAA" w14:textId="16658265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3.9. Участие в механизмах ООН по правам коренных народов</w:t>
      </w:r>
    </w:p>
    <w:p w14:paraId="50F3E71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участия представителей Совета в работе Постоянного форума ООН по вопросам коренных народов.</w:t>
      </w:r>
    </w:p>
    <w:p w14:paraId="37F54F4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предложений о проведении выступлений и тематических мероприятий, посвящённых положению удмуртского народа, его представительству, языку, культуре и участию в определении политического будущего.</w:t>
      </w:r>
    </w:p>
    <w:p w14:paraId="58EE185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Развитие взаимодействия с Экспертным механизмом ООН по правам коренных народов.</w:t>
      </w:r>
    </w:p>
    <w:p w14:paraId="41280C5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Направление предложений об экспертных консультациях по вопросам самоопределения, представительных институтов, участия в принятии решений и реализации Декларации ООН о правах коренных народов.</w:t>
      </w:r>
    </w:p>
    <w:p w14:paraId="386DED19" w14:textId="1D0DF75C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3.10. Взаимодействие с договорными органами ООН</w:t>
      </w:r>
    </w:p>
    <w:p w14:paraId="6C2DB83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и представление материалов:</w:t>
      </w:r>
    </w:p>
    <w:p w14:paraId="3100F18B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Комитету ООН по правам человека;</w:t>
      </w:r>
    </w:p>
    <w:p w14:paraId="0C3F3A2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Комитету ООН по экономическим, социальным и культурным правам;</w:t>
      </w:r>
    </w:p>
    <w:p w14:paraId="70A625FB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— Комитету ООН по ликвидации расовой дискриминации.</w:t>
      </w:r>
    </w:p>
    <w:p w14:paraId="310C032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Представление документированных сведений о положении в Удмуртии в рамках применимых процедур рассмотрения государственных докладов, подготовки перечней вопросов и принятия рекомендаций.</w:t>
      </w:r>
    </w:p>
    <w:p w14:paraId="34E1911D" w14:textId="4F0BD03D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3.11. Изучение механизмов деколонизации ООН</w:t>
      </w:r>
    </w:p>
    <w:p w14:paraId="4C88C3E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Проведение экспертных консультаций о возможных формах взаимодействия с Четвёртым комитетом Генеральной Ассамблеи ООН и Специальным комитетом ООН по деколонизации.</w:t>
      </w:r>
    </w:p>
    <w:p w14:paraId="35CF470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правовой и исторической позиции по вопросу о колониальном характере взаимоотношений Удмуртии с Российской Федерацией.</w:t>
      </w:r>
    </w:p>
    <w:p w14:paraId="6BE4016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Определение возможных процедур международного рассмотрения вопроса об Удмуртии и необходимых условий для их использования.</w:t>
      </w:r>
    </w:p>
    <w:p w14:paraId="25159E1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контактов с государствами — членами ООН, экспертами и организациями, способными оказать содействие в продвижении данного вопроса.</w:t>
      </w:r>
    </w:p>
    <w:p w14:paraId="495D8BBA" w14:textId="2D74F49B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 xml:space="preserve">3.12. Налаживание взаимодействия с Верховной Радой Украины и подготовка проекта постановления о статусе Удмуртии. Установление рабочих контактов с народными депутатами Украины и профильными комитетами Верховной Рады. </w:t>
      </w:r>
      <w:r w:rsidR="0083623C" w:rsidRPr="001A3D1B">
        <w:rPr>
          <w:rFonts w:ascii="Times New Roman" w:hAnsi="Times New Roman" w:cs="Times New Roman"/>
          <w:sz w:val="28"/>
          <w:szCs w:val="28"/>
        </w:rPr>
        <w:lastRenderedPageBreak/>
        <w:t>Определение совместно с украинской стороной наиболее целесообразной модели парламентского акта:</w:t>
      </w:r>
    </w:p>
    <w:p w14:paraId="24C63617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• признание Удмуртской Республики временно оккупированной Российской Федерацией территорией — по модели постановления об Ичкерии;</w:t>
      </w:r>
    </w:p>
    <w:p w14:paraId="6315C9D3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• признание государственного суверенитета и независимости Удмуртской Республики — по модели проекта постановления о Татарстане.</w:t>
      </w:r>
    </w:p>
    <w:p w14:paraId="55EC89B4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проекта постановления, пояснительной записки и материалов с правовым и историческим обоснованием статуса Удмуртии; проведение консультаций с народными депутатами Украины по вопросу внесения проекта на рассмотрение Верховной Рады и содействие его парламентскому рассмотрению.</w:t>
      </w:r>
    </w:p>
    <w:p w14:paraId="6E6BA75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Срок: в течение 2027 года.</w:t>
      </w:r>
    </w:p>
    <w:p w14:paraId="330086FC" w14:textId="6590AD52" w:rsidR="0083623C" w:rsidRPr="001A3D1B" w:rsidRDefault="00DF1043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 xml:space="preserve">4. Сотрудничество с представителями других народов и движениями за независимость республик. </w:t>
      </w:r>
    </w:p>
    <w:p w14:paraId="3647301D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Установление и развитие рабочих связей с их представительными органами и общественно-политическими объединениями; выработка общих позиций, взаимная поддержка представительных институтов, подготовка совместных международных инициатив и обсуждение будущих отношений между независимыми государствами.</w:t>
      </w:r>
    </w:p>
    <w:p w14:paraId="640D95B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Срок: конец 2026 года — 2027 год.</w:t>
      </w:r>
    </w:p>
    <w:p w14:paraId="7835446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Ответственный за координацию: председатель Совета представителей.</w:t>
      </w:r>
    </w:p>
    <w:p w14:paraId="2E8E02BA" w14:textId="7260B45E" w:rsidR="0083623C" w:rsidRPr="001A3D1B" w:rsidRDefault="001A3D1B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8.</w:t>
      </w:r>
      <w:r w:rsidR="0083623C" w:rsidRPr="001A3D1B">
        <w:rPr>
          <w:rFonts w:ascii="Times New Roman" w:hAnsi="Times New Roman" w:cs="Times New Roman"/>
          <w:sz w:val="28"/>
          <w:szCs w:val="28"/>
        </w:rPr>
        <w:t>5. Организация и контроль исполнения</w:t>
      </w:r>
    </w:p>
    <w:p w14:paraId="190B753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Координация международного направления деятельности Совета осуществляется председателем Совета.</w:t>
      </w:r>
    </w:p>
    <w:p w14:paraId="679C51B6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Подготовка материалов, переводов и работа по отдельным государствам и международным организациям распределяются между членами Совета и привлечёнными экспертами по отдельным решениям Совета.</w:t>
      </w:r>
    </w:p>
    <w:p w14:paraId="72F79CB0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Ведение реестра международных адресатов, направленных обращений, полученных ответов, состоявшихся встреч и достигнутых договорённостей.</w:t>
      </w:r>
    </w:p>
    <w:p w14:paraId="20430985" w14:textId="77777777" w:rsidR="0083623C" w:rsidRPr="001A3D1B" w:rsidRDefault="0083623C" w:rsidP="0083623C">
      <w:pPr>
        <w:rPr>
          <w:rFonts w:ascii="Times New Roman" w:hAnsi="Times New Roman" w:cs="Times New Roman"/>
          <w:sz w:val="28"/>
          <w:szCs w:val="28"/>
        </w:rPr>
      </w:pPr>
      <w:r w:rsidRPr="001A3D1B">
        <w:rPr>
          <w:rFonts w:ascii="Times New Roman" w:hAnsi="Times New Roman" w:cs="Times New Roman"/>
          <w:sz w:val="28"/>
          <w:szCs w:val="28"/>
        </w:rPr>
        <w:t>Рассмотрение информации о ходе международной работы и её результатах на очередных заседаниях Совета.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28"/>
        <w:gridCol w:w="1984"/>
        <w:gridCol w:w="3770"/>
      </w:tblGrid>
      <w:tr w:rsidR="00900AB8" w:rsidRPr="008B2470" w14:paraId="798EF2A0" w14:textId="77777777" w:rsidTr="00862D15">
        <w:tc>
          <w:tcPr>
            <w:tcW w:w="4928" w:type="dxa"/>
          </w:tcPr>
          <w:p w14:paraId="37F0675F" w14:textId="4C08A736" w:rsidR="00900AB8" w:rsidRPr="008B2470" w:rsidRDefault="00900AB8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члена Совета </w:t>
            </w:r>
            <w:proofErr w:type="spellStart"/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Р.Басенко</w:t>
            </w:r>
            <w:proofErr w:type="spellEnd"/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дополнению плана работы Совета представителей народов Удмуртской Республики по направлению: </w:t>
            </w:r>
            <w:r w:rsidR="00880E92">
              <w:rPr>
                <w:rFonts w:ascii="Times New Roman" w:hAnsi="Times New Roman" w:cs="Times New Roman"/>
                <w:sz w:val="28"/>
                <w:szCs w:val="28"/>
              </w:rPr>
              <w:t>международная деятельность</w:t>
            </w: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</w:tcPr>
          <w:p w14:paraId="1CBA7BCF" w14:textId="77777777" w:rsidR="00900AB8" w:rsidRPr="008B2470" w:rsidRDefault="00900AB8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Предложение автора проекта Плана</w:t>
            </w:r>
          </w:p>
        </w:tc>
        <w:tc>
          <w:tcPr>
            <w:tcW w:w="3770" w:type="dxa"/>
          </w:tcPr>
          <w:p w14:paraId="392C74F0" w14:textId="77777777" w:rsidR="00900AB8" w:rsidRPr="008B2470" w:rsidRDefault="00900AB8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2470">
              <w:rPr>
                <w:rFonts w:ascii="Times New Roman" w:hAnsi="Times New Roman" w:cs="Times New Roman"/>
                <w:sz w:val="28"/>
                <w:szCs w:val="28"/>
              </w:rPr>
              <w:t>Обоснование об учете или не учете предложений от автора проекта Плана</w:t>
            </w:r>
          </w:p>
        </w:tc>
      </w:tr>
      <w:tr w:rsidR="00CD7D9C" w:rsidRPr="008B2470" w14:paraId="4EBF20A3" w14:textId="77777777" w:rsidTr="00862D15">
        <w:tc>
          <w:tcPr>
            <w:tcW w:w="4928" w:type="dxa"/>
          </w:tcPr>
          <w:p w14:paraId="74908B2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 xml:space="preserve">В целях повышения эффективности международной деятельности Совета предлагается дополнить программу следующими мероприятиями и </w:t>
            </w: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целевыми показателями.</w:t>
            </w:r>
          </w:p>
          <w:p w14:paraId="68379B54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4ED40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1. Подготовка международного представительства</w:t>
            </w:r>
          </w:p>
          <w:p w14:paraId="4329340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BE2426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до 28 ноября 2026 года.</w:t>
            </w:r>
          </w:p>
          <w:p w14:paraId="7F7D8856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E456D6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одно информационное досье об Удмуртии на русском и английском языках.</w:t>
            </w:r>
          </w:p>
          <w:p w14:paraId="0BE4128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Разработать один международно-правовой меморандум о статусе и представительном мандате Совета.</w:t>
            </w:r>
          </w:p>
          <w:p w14:paraId="47A6B2A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не менее четырёх типовых обращений для различных категорий международных адресатов.</w:t>
            </w:r>
          </w:p>
          <w:p w14:paraId="611FCD8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Сформировать базу не менее 50 международных контактов с указанием ответственных лиц и официальных каналов связи.</w:t>
            </w:r>
          </w:p>
          <w:p w14:paraId="1C1CF510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одну презентацию Совета и краткую информационную справку на английском языке.</w:t>
            </w:r>
          </w:p>
          <w:p w14:paraId="1DF216B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5D60C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 выполнения: 100% перечисленных документов подготовлены и утверждены Советом.</w:t>
            </w:r>
          </w:p>
          <w:p w14:paraId="7855F838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08564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2. Установление международных контактов</w:t>
            </w:r>
          </w:p>
          <w:p w14:paraId="1BAA095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561C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до конца 2026 года и в течение 2027 года.</w:t>
            </w:r>
          </w:p>
          <w:p w14:paraId="4BF46C2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5E6BC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До конца 2026 года направить не менее 10 официальных обращений.</w:t>
            </w:r>
          </w:p>
          <w:p w14:paraId="60D1C0F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В течение 2027 года направить не менее 30 адресных обращений и запросов о консультациях.</w:t>
            </w:r>
          </w:p>
          <w:p w14:paraId="69E3C71F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Организовать не менее 10 рабочих встреч с представителями иностранных парламентов, международных организаций и экспертного сообщества.</w:t>
            </w:r>
          </w:p>
          <w:p w14:paraId="625AEDD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 xml:space="preserve">- Добиться получения не менее пяти содержательных официальных ответов или подтверждений готовности к </w:t>
            </w: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дальнейшему взаимодействию.</w:t>
            </w:r>
          </w:p>
          <w:p w14:paraId="55633B6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EBBB2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 результативности: количество состоявшихся встреч, официальных ответов и установленных устойчивых рабочих контактов.</w:t>
            </w:r>
          </w:p>
          <w:p w14:paraId="2076EED4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50EF0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3. Взаимодействие с ПАСЕ и Европейским парламентом</w:t>
            </w:r>
          </w:p>
          <w:p w14:paraId="760AD17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11EE7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I–IV кварталы 2027 года.</w:t>
            </w:r>
          </w:p>
          <w:p w14:paraId="02F5FC0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D1BC1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и направить не менее двух официальных предложений о взаимодействии с ПАСЕ.</w:t>
            </w:r>
          </w:p>
          <w:p w14:paraId="562945E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Провести не менее двух рабочих консультаций с представителями ПАСЕ либо связанных с ней структур.</w:t>
            </w:r>
          </w:p>
          <w:p w14:paraId="086C6CD8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комплект документов для участия председателя Совета в Платформе для диалога с российскими демократическими силами и представить его в соответствии с применимыми процедурами.</w:t>
            </w:r>
          </w:p>
          <w:p w14:paraId="4298427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Провести не менее двух встреч с представителями Европейского парламента или их аппаратами.</w:t>
            </w:r>
          </w:p>
          <w:p w14:paraId="663B425F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не менее одного предложения о проведении парламентского обсуждения положения в Удмуртии.</w:t>
            </w:r>
          </w:p>
          <w:p w14:paraId="0A6E209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5E24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 результативности: официально зарегистрированные обращения, проведённые консультации, полученные ответы и участие в парламентских мероприятиях.</w:t>
            </w:r>
          </w:p>
          <w:p w14:paraId="372797D0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7D95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4. Взаимодействие с механизмами ООН и ОБСЕ</w:t>
            </w:r>
          </w:p>
          <w:p w14:paraId="335A6D3F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DE706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в течение 2027 года.</w:t>
            </w:r>
          </w:p>
          <w:p w14:paraId="2934A28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CDF1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 xml:space="preserve">- Подготовить не менее трёх документированных тематических </w:t>
            </w: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сообщений для специальных процедур ООН.</w:t>
            </w:r>
          </w:p>
          <w:p w14:paraId="1717C728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Направить не менее двух информационно-аналитических материалов в применимые механизмы ООН и ОБСЕ.</w:t>
            </w:r>
          </w:p>
          <w:p w14:paraId="064013C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один аналитический доклад о состоянии национальных, языковых и культурных прав в Удмуртии.</w:t>
            </w:r>
          </w:p>
          <w:p w14:paraId="6343E01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Подать не менее одной заявки на участие в соответствующем международном мероприятии по правам коренных народов, при соблюдении установленных требований.</w:t>
            </w:r>
          </w:p>
          <w:p w14:paraId="3DF86C3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5BFA4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 результативности: количество принятых к рассмотрению материалов, подтверждений получения, официальных ответов и состоявшихся выступлений.</w:t>
            </w:r>
          </w:p>
          <w:p w14:paraId="299D6B8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321B7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5. Международно-правовое обоснование статуса Удмуртии</w:t>
            </w:r>
          </w:p>
          <w:p w14:paraId="78556C4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274F1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II–III кварталы 2027 года.</w:t>
            </w:r>
          </w:p>
          <w:p w14:paraId="7F11C57F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2966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одно сравнительное правовое заключение по двум моделям парламентского акта Верховной Рады Украины, предусмотренным программой.</w:t>
            </w:r>
          </w:p>
          <w:p w14:paraId="14E163B6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Разработать один проект парламентского постановления с пояснительной запиской и комплектом правовых материалов.</w:t>
            </w:r>
          </w:p>
          <w:p w14:paraId="25BAF29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Провести не менее двух экспертных консультаций по международно-правовым вопросам.</w:t>
            </w:r>
          </w:p>
          <w:p w14:paraId="0FFA656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Представить Совету заключение о правовых предпосылках, возможных процедурах и рисках реализации инициативы.</w:t>
            </w:r>
          </w:p>
          <w:p w14:paraId="1410D74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1F240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выполнения: подготовленный и рассмотренный </w:t>
            </w: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Советом комплект документов.</w:t>
            </w:r>
          </w:p>
          <w:p w14:paraId="76B699C0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35603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6. Сотрудничество с представителями других народов</w:t>
            </w:r>
          </w:p>
          <w:p w14:paraId="58B84B5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2EEEAC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в течение 2027 года.</w:t>
            </w:r>
          </w:p>
          <w:p w14:paraId="7086FA7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2EFF0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Провести не менее четырёх рабочих консультаций с представителями других народов и их объединений.</w:t>
            </w:r>
          </w:p>
          <w:p w14:paraId="73FB7BD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не менее двух предложений о совместных международных мероприятиях или экспертных инициативах.</w:t>
            </w:r>
          </w:p>
          <w:p w14:paraId="11CBB78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Провести не менее одного совместного мероприятия по вопросам демократических институтов, культурных прав и международного сотрудничества.</w:t>
            </w:r>
          </w:p>
          <w:p w14:paraId="4F4CCC20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3FBAC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 результативности: количество совместных мероприятий, согласованных документов и действующих форматов сотрудничества.</w:t>
            </w:r>
          </w:p>
          <w:p w14:paraId="37EDEF6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067E0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7. Развитие экономического направления</w:t>
            </w:r>
          </w:p>
          <w:p w14:paraId="1A1E18E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D420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III–IV кварталы 2027 года.</w:t>
            </w:r>
          </w:p>
          <w:p w14:paraId="04CA318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D9CF1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Подготовить один аналитический доклад об экономическом потенциале Удмуртии.</w:t>
            </w:r>
          </w:p>
          <w:p w14:paraId="4DEBA70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Разработать один предварительный документ о возможных моделях финансовой и экономической устойчивости будущего государства.</w:t>
            </w:r>
          </w:p>
          <w:p w14:paraId="6472F44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Провести не менее двух экспертных консультаций по вопросам экономики, торговли и международного сотрудничества.</w:t>
            </w:r>
          </w:p>
          <w:p w14:paraId="29115D7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BA81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 выполнения: подготовленные и рассмотренные Советом аналитические материалы.</w:t>
            </w:r>
          </w:p>
          <w:p w14:paraId="7DACA94F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E840E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 Организация исполнения и отчётность</w:t>
            </w:r>
          </w:p>
          <w:p w14:paraId="600F761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3196A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Срок: с IV квартала 2026 года, на постоянной основе.</w:t>
            </w:r>
          </w:p>
          <w:p w14:paraId="256DB07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18256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Определить ответственного исполнителя по каждому направлению международной деятельности.</w:t>
            </w:r>
          </w:p>
          <w:p w14:paraId="45603F54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Создать единый электронный реестр обращений, контактов, встреч и достигнутых договорённостей.</w:t>
            </w:r>
          </w:p>
          <w:p w14:paraId="186A620B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Ежемесячно актуализировать информацию о выполнении мероприятий.</w:t>
            </w:r>
          </w:p>
          <w:p w14:paraId="4440026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Ежеквартально представлять Совету отчёт о международной деятельности.</w:t>
            </w:r>
          </w:p>
          <w:p w14:paraId="66A840E4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- По итогам 2027 года подготовить сводный доклад с оценкой достигнутых результатов и предложениями на следующий период.</w:t>
            </w:r>
          </w:p>
          <w:p w14:paraId="5FCE5C1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B0DD5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9. Сводные целевые показатели на 2026–2027 годы</w:t>
            </w:r>
          </w:p>
          <w:p w14:paraId="3E272DEA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193A6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Показатель| Целевое значение</w:t>
            </w:r>
          </w:p>
          <w:p w14:paraId="62E27DCC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Подготовленные ключевые информационные и правовые материалы| Не менее 8</w:t>
            </w:r>
          </w:p>
          <w:p w14:paraId="2600E908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Проверенные международные контакты| Не менее 50</w:t>
            </w:r>
          </w:p>
          <w:p w14:paraId="0BF8AAE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Направленные официальные обращения| Не менее 40</w:t>
            </w:r>
          </w:p>
          <w:p w14:paraId="5DC229D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Проведённые международные рабочие встречи| Не менее 10</w:t>
            </w:r>
          </w:p>
          <w:p w14:paraId="7CCB7AC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Содержательные официальные ответы| Не менее 5</w:t>
            </w:r>
          </w:p>
          <w:p w14:paraId="253269E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Документированные сообщения для механизмов ООН| Не менее 3</w:t>
            </w:r>
          </w:p>
          <w:p w14:paraId="1A14B62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Совместные инициативы с другими организациями| Не менее 2</w:t>
            </w:r>
          </w:p>
          <w:p w14:paraId="279BDE3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Ежеквартальные отчёты за 2027 год| 4</w:t>
            </w:r>
          </w:p>
          <w:p w14:paraId="21A8AFBC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Итоговый аналитический доклад| 1</w:t>
            </w:r>
          </w:p>
          <w:p w14:paraId="5F6A8B46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6DDD51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 xml:space="preserve">Указанные значения являются предлагаемыми плановыми ориентирами и подлежат утверждению </w:t>
            </w: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Советом с учётом кадровых и финансовых возможностей.</w:t>
            </w:r>
          </w:p>
          <w:p w14:paraId="32D01A9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989BC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10. Порядок оценки эффективности</w:t>
            </w:r>
          </w:p>
          <w:p w14:paraId="1D9CC603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514D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Предлагается оценивать международную деятельность по трём группам показателей:</w:t>
            </w:r>
          </w:p>
          <w:p w14:paraId="1ADE4FD5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A96748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1. Организационные: количество подготовленных документов, обращений, установленных контактов и проведённых встреч.</w:t>
            </w:r>
          </w:p>
          <w:p w14:paraId="46EC2B3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2. Промежуточные результаты: официальные ответы, приглашения к участию, согласованные консультации и продолжение рабочих контактов.</w:t>
            </w:r>
          </w:p>
          <w:p w14:paraId="6D43CD8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3. Содержательные результаты: отражение документированных вопросов Удмуртии в международных обсуждениях, докладах, заявлениях и иных официальных материалах.</w:t>
            </w:r>
          </w:p>
          <w:p w14:paraId="5D3186DE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0FDB2C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При этом следует разграничить показатели, зависящие от работы самого Совета, и результаты, требующие самостоятельных решений международных партнёров.</w:t>
            </w:r>
          </w:p>
          <w:p w14:paraId="0B580FBD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607697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Заключительное предложение</w:t>
            </w:r>
          </w:p>
          <w:p w14:paraId="2BB249C9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C57012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>Предлагаю утвердить международное направление работы Совета на 2026–2027 годы с приложением отдельного плана мероприятий, предусматривающего конкретные сроки, персональную ответственность, количественные показатели и порядок контроля исполнения.</w:t>
            </w:r>
          </w:p>
          <w:p w14:paraId="3E694A64" w14:textId="77777777" w:rsidR="00E92D51" w:rsidRPr="00C8636D" w:rsidRDefault="00E92D51" w:rsidP="00E92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26B99E" w14:textId="10E1FDAC" w:rsidR="00CD7D9C" w:rsidRPr="008B2470" w:rsidRDefault="00E92D51" w:rsidP="00CD7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636D">
              <w:rPr>
                <w:rFonts w:ascii="Times New Roman" w:hAnsi="Times New Roman" w:cs="Times New Roman"/>
                <w:sz w:val="28"/>
                <w:szCs w:val="28"/>
              </w:rPr>
              <w:t xml:space="preserve">Основным критерием эффективности считать не только число направленных обращений и проведённых мероприятий, но прежде всего количество подтверждённых официальных контактов, содержательных ответов, достигнутых </w:t>
            </w:r>
            <w:r w:rsidRPr="00C863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договорённостей и результатов международного взаимодействия.</w:t>
            </w:r>
          </w:p>
        </w:tc>
        <w:tc>
          <w:tcPr>
            <w:tcW w:w="1984" w:type="dxa"/>
          </w:tcPr>
          <w:p w14:paraId="43ABB20C" w14:textId="77777777" w:rsidR="00CD7D9C" w:rsidRPr="008B2470" w:rsidRDefault="00CD7D9C" w:rsidP="00CD7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Предлагается отклонить полностью.</w:t>
            </w:r>
          </w:p>
        </w:tc>
        <w:tc>
          <w:tcPr>
            <w:tcW w:w="3770" w:type="dxa"/>
          </w:tcPr>
          <w:p w14:paraId="2CDA536C" w14:textId="7B3BDDFA" w:rsidR="00CD7D9C" w:rsidRDefault="00CD7D9C" w:rsidP="00CD7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 предложения предлага</w:t>
            </w:r>
            <w:r w:rsidR="00862D15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излишнюю формализацию и</w:t>
            </w:r>
            <w:r w:rsidR="009A28F9">
              <w:rPr>
                <w:rFonts w:ascii="Times New Roman" w:hAnsi="Times New Roman" w:cs="Times New Roman"/>
                <w:sz w:val="28"/>
                <w:szCs w:val="28"/>
              </w:rPr>
              <w:t xml:space="preserve"> произвольное установление </w:t>
            </w:r>
            <w:r w:rsidR="00C24CC2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показателей вне учета специфики международной деятельности, где </w:t>
            </w:r>
            <w:r w:rsidR="006E4B42">
              <w:rPr>
                <w:rFonts w:ascii="Times New Roman" w:hAnsi="Times New Roman" w:cs="Times New Roman"/>
                <w:sz w:val="28"/>
                <w:szCs w:val="28"/>
              </w:rPr>
              <w:t xml:space="preserve">всегда </w:t>
            </w:r>
            <w:r w:rsidR="00C24CC2">
              <w:rPr>
                <w:rFonts w:ascii="Times New Roman" w:hAnsi="Times New Roman" w:cs="Times New Roman"/>
                <w:sz w:val="28"/>
                <w:szCs w:val="28"/>
              </w:rPr>
              <w:t xml:space="preserve">идет двух или многостороннее взаимодействие и </w:t>
            </w:r>
            <w:r w:rsidR="004B1AB2"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r w:rsidR="00CB6ED6">
              <w:rPr>
                <w:rFonts w:ascii="Times New Roman" w:hAnsi="Times New Roman" w:cs="Times New Roman"/>
                <w:sz w:val="28"/>
                <w:szCs w:val="28"/>
              </w:rPr>
              <w:t>одить</w:t>
            </w:r>
            <w:r w:rsidR="004B1AB2">
              <w:rPr>
                <w:rFonts w:ascii="Times New Roman" w:hAnsi="Times New Roman" w:cs="Times New Roman"/>
                <w:sz w:val="28"/>
                <w:szCs w:val="28"/>
              </w:rPr>
              <w:t xml:space="preserve"> ее к</w:t>
            </w:r>
            <w:r w:rsidR="00CB6ED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механическому</w:t>
            </w:r>
            <w:r w:rsidR="004B1A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6ED6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установлению </w:t>
            </w:r>
            <w:r w:rsidR="004B1AB2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 w:rsidR="00CB6ED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B1AB2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или контактов</w:t>
            </w:r>
            <w:r w:rsidR="009A28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6ED6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представляется </w:t>
            </w:r>
            <w:r w:rsidR="009C242D">
              <w:rPr>
                <w:rFonts w:ascii="Times New Roman" w:hAnsi="Times New Roman" w:cs="Times New Roman"/>
                <w:sz w:val="28"/>
                <w:szCs w:val="28"/>
              </w:rPr>
              <w:t>спорным подходом.</w:t>
            </w:r>
          </w:p>
        </w:tc>
      </w:tr>
    </w:tbl>
    <w:p w14:paraId="46D0F747" w14:textId="77777777" w:rsidR="0083623C" w:rsidRDefault="0083623C" w:rsidP="0083623C">
      <w:pPr>
        <w:rPr>
          <w:rFonts w:ascii="Times New Roman" w:hAnsi="Times New Roman" w:cs="Times New Roman"/>
          <w:sz w:val="28"/>
          <w:szCs w:val="28"/>
        </w:rPr>
      </w:pPr>
    </w:p>
    <w:p w14:paraId="0B27F372" w14:textId="77777777" w:rsidR="00C85B5D" w:rsidRPr="006C1047" w:rsidRDefault="00C85B5D" w:rsidP="00C85B5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6C1047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Информационное направление </w:t>
      </w:r>
    </w:p>
    <w:p w14:paraId="16B3189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9.1. Цели информационной работы</w:t>
      </w:r>
    </w:p>
    <w:p w14:paraId="6FC2E07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Информирование о положении в Удмуртской Республике, обоснование необходимости её независимости, информирование о деятельности Совета и предлагаемых направлениях развития будущего независимого демократического государства Удмуртия.</w:t>
      </w:r>
    </w:p>
    <w:p w14:paraId="222B5635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Формирование содержательного образа будущей Удмуртии на основании концептуальных документов, разрабатываемых Советом.</w:t>
      </w:r>
    </w:p>
    <w:p w14:paraId="739702A5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Разъяснение экономических, политических, социальных и правовых оснований независимости Удмуртии.</w:t>
      </w:r>
    </w:p>
    <w:p w14:paraId="034D7A8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Противодействие мифам, недостоверной информации и страхам, связанным с возможностью самостоятельного существования и развития Удмуртии.</w:t>
      </w:r>
    </w:p>
    <w:p w14:paraId="4E61D61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Установление постоянной информационной связи с жителями Удмуртии.</w:t>
      </w:r>
    </w:p>
    <w:p w14:paraId="1A6037A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9.2. Первый этап: до 28 ноября 2026 года</w:t>
      </w:r>
    </w:p>
    <w:p w14:paraId="7843208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9.2.1. Актуализация сайта udmurtia.info</w:t>
      </w:r>
    </w:p>
    <w:p w14:paraId="4244FE9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Использование существующего сайта инициативы «УДМУРТИЯ — ЭРИКО ШАЕР!» udmurtia.info для информационного сопровождения деятельности Совета.</w:t>
      </w:r>
    </w:p>
    <w:p w14:paraId="6BE6DAD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Актуализация и перепрофилирование сайта с учётом завершения этапа организации и проведения первых свободных выборов в Совет и начала постоянной деятельности Совета.</w:t>
      </w:r>
    </w:p>
    <w:p w14:paraId="12654B1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Сохранение материалов о Конституционном собрании, организации и проведении выборов, результатах голосования и международном наблюдении как документальной основы формирования и легитимности Совета.</w:t>
      </w:r>
    </w:p>
    <w:p w14:paraId="52FF3A3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Переориентация текущей работы сайта на регулярное освещение положения в Удмуртии, деятельности Совета, разработки концепции будущей независимой республики и международной деятельности.</w:t>
      </w:r>
    </w:p>
    <w:p w14:paraId="2469A0B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Организация регулярного ведения и обновления сайта.</w:t>
      </w:r>
    </w:p>
    <w:p w14:paraId="034801B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9.2.2. Организация регулярной работы официальных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</w:p>
    <w:p w14:paraId="7C76DD3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Организация регулярного ведения официальных страниц инициативы «УДМУРТИЯ — ЭРИКО ШАЕР!» в Instagram,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8F7990">
        <w:rPr>
          <w:rFonts w:ascii="Times New Roman" w:hAnsi="Times New Roman" w:cs="Times New Roman"/>
          <w:sz w:val="28"/>
          <w:szCs w:val="28"/>
        </w:rPr>
        <w:t>, Facebook и YouTube.</w:t>
      </w:r>
    </w:p>
    <w:p w14:paraId="77124E7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Определение порядка подготовки и размещения материалов о положении в Удмуртии, деятельности Совета, необходимости независимости и будущем устройстве республики.</w:t>
      </w:r>
    </w:p>
    <w:p w14:paraId="145A26B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Определение Instagram в качестве основного канала информационной работы с жителями Удмуртии и аудиторией, непосредственно связанной с республикой.</w:t>
      </w:r>
    </w:p>
    <w:p w14:paraId="618D214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Использование возможностей Instagram для адресного привлечения аудитории Удмуртии, расширения охвата публикаций и распространения текстовых, графических и видеоматериалов.</w:t>
      </w:r>
    </w:p>
    <w:p w14:paraId="7E43CF2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Использование инструментов модерации для ограничения распространения спама, деятельности ботов, информационных вбросов и заведомо недостоверных утверждений.</w:t>
      </w:r>
    </w:p>
    <w:p w14:paraId="0A6FFEB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Продолжение развития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8F7990">
        <w:rPr>
          <w:rFonts w:ascii="Times New Roman" w:hAnsi="Times New Roman" w:cs="Times New Roman"/>
          <w:sz w:val="28"/>
          <w:szCs w:val="28"/>
        </w:rPr>
        <w:t>, Facebook и YouTube с учётом назначения и состава аудитории каждой площадки.</w:t>
      </w:r>
    </w:p>
    <w:p w14:paraId="058C693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9.2.3. Подготовка информационной концепции</w:t>
      </w:r>
    </w:p>
    <w:p w14:paraId="76ACFA35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Определение основных содержательных направлений информационной работы на 2027 год:</w:t>
      </w:r>
    </w:p>
    <w:p w14:paraId="6507A8E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положение в Удмуртской Республике;</w:t>
      </w:r>
    </w:p>
    <w:p w14:paraId="71E89F08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необходимость независимости Удмуртии;</w:t>
      </w:r>
    </w:p>
    <w:p w14:paraId="0429D75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образ будущего независимого демократического государства;</w:t>
      </w:r>
    </w:p>
    <w:p w14:paraId="5435F6F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экономическая жизнеспособность Удмуртии;</w:t>
      </w:r>
    </w:p>
    <w:p w14:paraId="355173C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опровержение мифов и недостоверных утверждений о независимости;</w:t>
      </w:r>
    </w:p>
    <w:p w14:paraId="10D426D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деятельность и решения Совета;</w:t>
      </w:r>
    </w:p>
    <w:p w14:paraId="35E1BAE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политические репрессии и нарушения прав человека;</w:t>
      </w:r>
    </w:p>
    <w:p w14:paraId="2FCBF26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положение удмуртского языка и культуры;</w:t>
      </w:r>
    </w:p>
    <w:p w14:paraId="3E1E518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взаимодействие с жителями Удмуртии;</w:t>
      </w:r>
    </w:p>
    <w:p w14:paraId="2C29624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международная деятельность, связанная с будущим республики.</w:t>
      </w:r>
    </w:p>
    <w:p w14:paraId="4AAD3D2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плана информационных материалов по каждому направлению.</w:t>
      </w:r>
    </w:p>
    <w:p w14:paraId="730ED8F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9.2.4. Организация обратной связи</w:t>
      </w:r>
    </w:p>
    <w:p w14:paraId="1BA5EAC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Организация сбора вопросов, предложений и информации от жителей Удмуртии.</w:t>
      </w:r>
    </w:p>
    <w:p w14:paraId="472D6C2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порядка проведения опросов по вопросам положения в республике, необходимости независимости и будущего устройства Удмуртии.</w:t>
      </w:r>
    </w:p>
    <w:p w14:paraId="349AD80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формата регулярных прямых линий председателя Совета с жителями Удмуртии.</w:t>
      </w:r>
    </w:p>
    <w:p w14:paraId="335F5A4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 Основные направления информационной работы в 2027 году</w:t>
      </w:r>
    </w:p>
    <w:p w14:paraId="6C17B47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9.3.1. Регулярное ведение сайта и официальных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</w:p>
    <w:p w14:paraId="6473A63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Регулярное обновление сайта udmurtia.info.</w:t>
      </w:r>
    </w:p>
    <w:p w14:paraId="43BCED4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Публикация на сайте решений, заявлений и обращений Совета, материалов о положении в Удмуртии, концептуальных документов и информации о международной деятельности.</w:t>
      </w:r>
    </w:p>
    <w:p w14:paraId="41E8112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Регулярное ведение официальных страниц инициативы «УДМУРТИЯ — ЭРИКО ШАЕР!» в Instagram,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Pr="008F7990">
        <w:rPr>
          <w:rFonts w:ascii="Times New Roman" w:hAnsi="Times New Roman" w:cs="Times New Roman"/>
          <w:sz w:val="28"/>
          <w:szCs w:val="28"/>
        </w:rPr>
        <w:t>, Facebook и YouTube.</w:t>
      </w:r>
    </w:p>
    <w:p w14:paraId="7EE6631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текстовых, графических и видеоматериалов с учётом особенностей каждой информационной площадки.</w:t>
      </w:r>
    </w:p>
    <w:p w14:paraId="6773B74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Приоритетное развитие Instagram как основного канала информационной работы с жителями Удмуртии.</w:t>
      </w:r>
    </w:p>
    <w:p w14:paraId="5D4BF84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9.3.2. Освещение положения в Удмуртии</w:t>
      </w:r>
    </w:p>
    <w:p w14:paraId="4680F74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Регулярное освещение экономической, социальной и политической ситуации в республике.</w:t>
      </w:r>
    </w:p>
    <w:p w14:paraId="5C9AB10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материалов о состоянии:</w:t>
      </w:r>
    </w:p>
    <w:p w14:paraId="35859A9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промышленности;</w:t>
      </w:r>
    </w:p>
    <w:p w14:paraId="6188EFF8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сельского хозяйства;</w:t>
      </w:r>
    </w:p>
    <w:p w14:paraId="5D6AD7C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бюджетной и налоговой системы;</w:t>
      </w:r>
    </w:p>
    <w:p w14:paraId="66E3FF1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коммунальной инфраструктуры;</w:t>
      </w:r>
    </w:p>
    <w:p w14:paraId="53BD4E5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здравоохранения;</w:t>
      </w:r>
    </w:p>
    <w:p w14:paraId="2072988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образования;</w:t>
      </w:r>
    </w:p>
    <w:p w14:paraId="675131E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транспорта;</w:t>
      </w:r>
    </w:p>
    <w:p w14:paraId="30F3543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занятости;</w:t>
      </w:r>
    </w:p>
    <w:p w14:paraId="01F3774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демографии;</w:t>
      </w:r>
    </w:p>
    <w:p w14:paraId="7433FE2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окружающей среды;</w:t>
      </w:r>
    </w:p>
    <w:p w14:paraId="09AA788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городских и сельских населённых пунктов.</w:t>
      </w:r>
    </w:p>
    <w:p w14:paraId="6BDE0FA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Разъяснение связи существующих проблем с действующей системой управления.</w:t>
      </w:r>
    </w:p>
    <w:p w14:paraId="410C7B1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Освещение возможностей решения накопившихся проблем в независимой демократической Удмуртии.</w:t>
      </w:r>
    </w:p>
    <w:p w14:paraId="16DB55B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9.3.3. Формирование образа будущей независимой Удмуртии</w:t>
      </w:r>
    </w:p>
    <w:p w14:paraId="7773E29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Информационное сопровождение концептуальных документов, разрабатываемых Советом.</w:t>
      </w:r>
    </w:p>
    <w:p w14:paraId="33C95D0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Разъяснение положений концептуальных документов в доступной для широкой аудитории форме.</w:t>
      </w:r>
    </w:p>
    <w:p w14:paraId="4F03A898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Последовательное представление предполагаемого устройства и развития будущей республики по следующим направлениям:</w:t>
      </w:r>
    </w:p>
    <w:p w14:paraId="5A67A62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государственное устройство и система демократической власти;</w:t>
      </w:r>
    </w:p>
    <w:p w14:paraId="555D5B2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Конституция и законодательство;</w:t>
      </w:r>
    </w:p>
    <w:p w14:paraId="797F3AE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выборы и политическая система;</w:t>
      </w:r>
    </w:p>
    <w:p w14:paraId="210408F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местное самоуправление;</w:t>
      </w:r>
    </w:p>
    <w:p w14:paraId="32D98DA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судебная система;</w:t>
      </w:r>
    </w:p>
    <w:p w14:paraId="5F1B2A6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права и свободы человека;</w:t>
      </w:r>
    </w:p>
    <w:p w14:paraId="3036DE9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гражданство;</w:t>
      </w:r>
    </w:p>
    <w:p w14:paraId="4405A4D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государственные языки и языковая политика;</w:t>
      </w:r>
    </w:p>
    <w:p w14:paraId="2791941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экономика и предпринимательство;</w:t>
      </w:r>
    </w:p>
    <w:p w14:paraId="16EBE55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бюджет, налоги и финансовая система;</w:t>
      </w:r>
    </w:p>
    <w:p w14:paraId="72CB0FE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промышленность;</w:t>
      </w:r>
    </w:p>
    <w:p w14:paraId="732DF91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сельское хозяйство;</w:t>
      </w:r>
    </w:p>
    <w:p w14:paraId="45B8ED9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природные ресурсы;</w:t>
      </w:r>
    </w:p>
    <w:p w14:paraId="627FDA2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энергетика и коммунальная инфраструктура;</w:t>
      </w:r>
    </w:p>
    <w:p w14:paraId="5DDFEBC5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транспорт;</w:t>
      </w:r>
    </w:p>
    <w:p w14:paraId="7264BED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образование и наука;</w:t>
      </w:r>
    </w:p>
    <w:p w14:paraId="1DFAACA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здравоохранение;</w:t>
      </w:r>
    </w:p>
    <w:p w14:paraId="34BF4FE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социальная политика;</w:t>
      </w:r>
    </w:p>
    <w:p w14:paraId="2A6814D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культура;</w:t>
      </w:r>
    </w:p>
    <w:p w14:paraId="75F4A5D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охрана окружающей среды;</w:t>
      </w:r>
    </w:p>
    <w:p w14:paraId="458A2CB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безопасность;</w:t>
      </w:r>
    </w:p>
    <w:p w14:paraId="60E2A15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международные и межрегиональные отношения.</w:t>
      </w:r>
    </w:p>
    <w:p w14:paraId="7153F17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Разъяснение практического значения предлагаемых преобразований для повседневной жизни жителей республики.</w:t>
      </w:r>
    </w:p>
    <w:p w14:paraId="3C63A69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Обсуждение разрабатываемых предложений с жителями Удмуртии и специалистами в соответствующих сферах.</w:t>
      </w:r>
    </w:p>
    <w:p w14:paraId="55FBD86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9.3.4. Разъяснение необходимости независимости Удмуртии</w:t>
      </w:r>
    </w:p>
    <w:p w14:paraId="39A9116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материалов о политических, экономических, социальных, культурных и правовых основаниях независимости Удмуртии.</w:t>
      </w:r>
    </w:p>
    <w:p w14:paraId="260D622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Разъяснение последствий существующей системы взаимоотношений Удмуртии с федеральным центром.</w:t>
      </w:r>
    </w:p>
    <w:p w14:paraId="6A7C364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Освещение вопросов распределения налоговых поступлений, использования природных и экономических ресурсов, состояния республиканской инфраструктуры, демографических потерь и ограничения возможностей самостоятельного развития.</w:t>
      </w:r>
    </w:p>
    <w:p w14:paraId="3A3C45F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Разъяснение связи между независимостью, демократическим устройством республики и возможностью жителей Удмуртии самостоятельно определять направления её развития.</w:t>
      </w:r>
    </w:p>
    <w:p w14:paraId="3556248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9.3.5. Разъяснение экономической жизнеспособности Удмуртии</w:t>
      </w:r>
    </w:p>
    <w:p w14:paraId="44C4F1B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серии материалов:</w:t>
      </w:r>
    </w:p>
    <w:p w14:paraId="5278DD2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структуре экономики республики;</w:t>
      </w:r>
    </w:p>
    <w:p w14:paraId="01CA0B4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доходах, создаваемых на территории Удмуртии;</w:t>
      </w:r>
    </w:p>
    <w:p w14:paraId="3F20376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существующем распределении налоговых поступлений;</w:t>
      </w:r>
    </w:p>
    <w:p w14:paraId="51FB421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возможностях формирования самостоятельного бюджета;</w:t>
      </w:r>
    </w:p>
    <w:p w14:paraId="2F244A7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промышленном потенциале;</w:t>
      </w:r>
    </w:p>
    <w:p w14:paraId="1E4ABC8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состоянии и перспективах сельского хозяйства;</w:t>
      </w:r>
    </w:p>
    <w:p w14:paraId="34308C4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природных и человеческих ресурсах;</w:t>
      </w:r>
    </w:p>
    <w:p w14:paraId="45830AF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развитии малого и среднего предпринимательства;</w:t>
      </w:r>
    </w:p>
    <w:p w14:paraId="4F495B6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об инвестициях и внешней торговле;</w:t>
      </w:r>
    </w:p>
    <w:p w14:paraId="4C449A45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развитии инфраструктуры;</w:t>
      </w:r>
    </w:p>
    <w:p w14:paraId="7EDF1BB5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 возможном устройстве финансовой, пенсионной и социальной систем независимой Удмуртии.</w:t>
      </w:r>
    </w:p>
    <w:p w14:paraId="5036FC5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Привлечение экономистов, отраслевых специалистов и независимых экспертов к подготовке и обсуждению материалов.</w:t>
      </w:r>
    </w:p>
    <w:p w14:paraId="687C87A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9.3.6. Противодействие мифам и дезинформации</w:t>
      </w:r>
    </w:p>
    <w:p w14:paraId="0C6DD66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Мониторинг распространяемых мифов и недостоверных утверждений о независимости Удмуртии.</w:t>
      </w:r>
    </w:p>
    <w:p w14:paraId="6CC7367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разъяснений и опровержений по вопросам:</w:t>
      </w:r>
    </w:p>
    <w:p w14:paraId="31812F2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экономической самостоятельности;</w:t>
      </w:r>
    </w:p>
    <w:p w14:paraId="43FB90D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формирования бюджета;</w:t>
      </w:r>
    </w:p>
    <w:p w14:paraId="24EF4FA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сохранения пенсий и социальных выплат;</w:t>
      </w:r>
    </w:p>
    <w:p w14:paraId="0BCECC0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работы промышленности и сельского хозяйства;</w:t>
      </w:r>
    </w:p>
    <w:p w14:paraId="1776CC2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функционирования государственных и муниципальных служб;</w:t>
      </w:r>
    </w:p>
    <w:p w14:paraId="43833F0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— положения русского, удмуртского и других языков;</w:t>
      </w:r>
    </w:p>
    <w:p w14:paraId="1D14B16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прав жителей разных национальностей;</w:t>
      </w:r>
    </w:p>
    <w:p w14:paraId="3DE5899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безопасности и общественного порядка;</w:t>
      </w:r>
    </w:p>
    <w:p w14:paraId="29DB436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отношений с соседними государствами и регионами;</w:t>
      </w:r>
    </w:p>
    <w:p w14:paraId="5BB5F4C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— организации мирного и демократического перехода.</w:t>
      </w:r>
    </w:p>
    <w:p w14:paraId="6E7C43C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Использование проверенных статистических данных, документов и экспертных оценок.</w:t>
      </w:r>
    </w:p>
    <w:p w14:paraId="3040AF5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Мониторинг и опровержение недостоверной информации о выборах, Совете и его деятельности.</w:t>
      </w:r>
    </w:p>
    <w:p w14:paraId="3C9451A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9.3.7. Освещение деятельности Совета</w:t>
      </w:r>
    </w:p>
    <w:p w14:paraId="210E8AAE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Информирование о заседаниях, принятых решениях, заявлениях, обращениях и результатах работы Совета.</w:t>
      </w:r>
    </w:p>
    <w:p w14:paraId="45EB027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Разъяснение содержания принятых решений и их значения для достижения независимости и подготовки будущего государственного устройства Удмуртии.</w:t>
      </w:r>
    </w:p>
    <w:p w14:paraId="63CA4D1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Освещение работы членов Совета, международных контактов, правозащитной деятельности и разработки концептуальных документов.</w:t>
      </w:r>
    </w:p>
    <w:p w14:paraId="62FD797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9.3.8. Освещение политических репрессий и нарушений прав человека</w:t>
      </w:r>
    </w:p>
    <w:p w14:paraId="31290CC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Сбор и публикация проверенной информации о политически мотивированных преследованиях жителей Удмуртии.</w:t>
      </w:r>
    </w:p>
    <w:p w14:paraId="0EDC7D5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Освещение нарушений свободы слова, собраний, объединений и политического участия.</w:t>
      </w:r>
    </w:p>
    <w:p w14:paraId="3BC087C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материалов в защиту преследуемых жителей республики.</w:t>
      </w:r>
    </w:p>
    <w:p w14:paraId="6424F69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Информационное сопровождение обращений в международные органы и правозащитные организации.</w:t>
      </w:r>
    </w:p>
    <w:p w14:paraId="7913F16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9.3.9. Освещение вопросов языка, культуры и национального развития</w:t>
      </w:r>
    </w:p>
    <w:p w14:paraId="0D20659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материалов о положении, сохранении и развитии удмуртского языка.</w:t>
      </w:r>
    </w:p>
    <w:p w14:paraId="2EE5363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Освещение истории, культуры и национального самосознания удмуртского народа.</w:t>
      </w:r>
    </w:p>
    <w:p w14:paraId="2A5E450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материалов на удмуртском языке и перевод ключевых заявлений, решений и разъяснительных материалов.</w:t>
      </w:r>
    </w:p>
    <w:p w14:paraId="7D8A33D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Освещение предполагаемого положения русского, удмуртского и других языков в будущей независимой республике.</w:t>
      </w:r>
    </w:p>
    <w:p w14:paraId="39F2CDD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Привлечение носителей языка, переводчиков, историков и деятелей культуры к подготовке материалов.</w:t>
      </w:r>
    </w:p>
    <w:p w14:paraId="32CE8C3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9.3.10. Взаимодействие с жителями Удмуртии</w:t>
      </w:r>
    </w:p>
    <w:p w14:paraId="38E4EF4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Проведение опросов по вопросам положения в республике, необходимости независимости и будущего устройства Удмуртии.</w:t>
      </w:r>
    </w:p>
    <w:p w14:paraId="41BCF2A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Проведение регулярных прямых линий председателя Совета с жителями Удмуртии.</w:t>
      </w:r>
    </w:p>
    <w:p w14:paraId="08B4D0E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Проведение тематических обсуждений и сессий вопросов и ответов с членами Совета и приглашёнными экспертами.</w:t>
      </w:r>
    </w:p>
    <w:p w14:paraId="1BBFBDA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публичных ответов на наиболее распространённые и значимые вопросы.</w:t>
      </w:r>
    </w:p>
    <w:p w14:paraId="25DCB526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Использование поступающих вопросов и предложений при разработке концептуальных документов и подготовке информационных материалов.</w:t>
      </w:r>
    </w:p>
    <w:p w14:paraId="1F1E2CB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Обеспечение конфиденциального получения информации от жителей Удмуртии, раскрытие личности которых может создать для них угрозу преследования.</w:t>
      </w:r>
    </w:p>
    <w:p w14:paraId="63A69EB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9.3.11. Производство видеоматериалов</w:t>
      </w:r>
    </w:p>
    <w:p w14:paraId="0A23560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обращений председателя и членов Совета.</w:t>
      </w:r>
    </w:p>
    <w:p w14:paraId="08A72C7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Проведение интервью с экспертами, общественными деятелями и жителями Удмуртии.</w:t>
      </w:r>
    </w:p>
    <w:p w14:paraId="1060E13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Создание видеоматериалов о положении в республике, необходимости независимости и устройстве будущей Удмуртии.</w:t>
      </w:r>
    </w:p>
    <w:p w14:paraId="6FACBF9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Подготовка коротких видеоматериалов для Instagram и полноформатных материалов для YouTube.</w:t>
      </w:r>
    </w:p>
    <w:p w14:paraId="513FD28F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9.3.12. Работа со средствами массовой информации</w:t>
      </w:r>
    </w:p>
    <w:p w14:paraId="187DA0C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Установление и развитие контактов с журналистами, редакциями и независимыми информационными площадками.</w:t>
      </w:r>
    </w:p>
    <w:p w14:paraId="268DAA3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Направление заявлений, пресс-релизов, комментариев и справочных материалов.</w:t>
      </w:r>
    </w:p>
    <w:p w14:paraId="23C6E09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Организация интервью и комментариев председателя и членов Совета.</w:t>
      </w:r>
    </w:p>
    <w:p w14:paraId="1FA38D1A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Расширение присутствия вопросов Удмуртии в русскоязычном и международном информационном пространстве.</w:t>
      </w:r>
    </w:p>
    <w:p w14:paraId="6068DC69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9.3.13. Развитие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 w:rsidRPr="008F7990">
        <w:rPr>
          <w:rFonts w:ascii="Times New Roman" w:hAnsi="Times New Roman" w:cs="Times New Roman"/>
          <w:sz w:val="28"/>
          <w:szCs w:val="28"/>
        </w:rPr>
        <w:t xml:space="preserve"> инициативы «УДМУРТИЯ — ЭРИКО ШАЕР!» в качестве полноценного средства массовой информации</w:t>
      </w:r>
    </w:p>
    <w:p w14:paraId="31DC8A4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Изучение возможности преобразования существующих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 w:rsidRPr="008F7990">
        <w:rPr>
          <w:rFonts w:ascii="Times New Roman" w:hAnsi="Times New Roman" w:cs="Times New Roman"/>
          <w:sz w:val="28"/>
          <w:szCs w:val="28"/>
        </w:rPr>
        <w:t xml:space="preserve"> инициативы «УДМУРТИЯ — ЭРИКО ШАЕР!» в постоянно действующее общественно-политическое средство массовой информации.</w:t>
      </w:r>
    </w:p>
    <w:p w14:paraId="74B283DC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Определение концепции, тематических направлений, форматов работы и целевой аудитории информационного проекта.</w:t>
      </w:r>
    </w:p>
    <w:p w14:paraId="7F799198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Организация регулярного освещения политической, экономической, социальной и культурной жизни Удмуртии.</w:t>
      </w:r>
    </w:p>
    <w:p w14:paraId="75D36C0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lastRenderedPageBreak/>
        <w:t>Привлечение журналистов, авторов, экспертов и жителей республики к подготовке материалов.</w:t>
      </w:r>
    </w:p>
    <w:p w14:paraId="4AE43377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Представление Совету предложений о дальнейшем развитии информационного проекта.</w:t>
      </w:r>
    </w:p>
    <w:p w14:paraId="2F973DDD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9.3.14. Оценка результатов информационной работы</w:t>
      </w:r>
    </w:p>
    <w:p w14:paraId="582D14C3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Анализ посещаемости сайта, охвата публикаций, просмотров, роста аудитории и вовлечённости пользователей.</w:t>
      </w:r>
    </w:p>
    <w:p w14:paraId="54824FA2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Оценка эффективности отдельных тем, форматов и информационных площадок.</w:t>
      </w:r>
    </w:p>
    <w:p w14:paraId="2635EF0B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Анализ географии аудитории и охвата жителей Удмуртии.</w:t>
      </w:r>
    </w:p>
    <w:p w14:paraId="7E202FC4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Корректировка содержания и способов распространения информации с учётом полученных результатов.</w:t>
      </w:r>
    </w:p>
    <w:p w14:paraId="33D569F1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9.4. Организация информационной работы</w:t>
      </w:r>
    </w:p>
    <w:p w14:paraId="1D4E0038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Координация информационного направления осуществляется председателем Совета.</w:t>
      </w:r>
    </w:p>
    <w:p w14:paraId="546B2AA0" w14:textId="77777777" w:rsidR="00C85B5D" w:rsidRPr="008F7990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 xml:space="preserve">Ведение сайта и официальных </w:t>
      </w:r>
      <w:proofErr w:type="spellStart"/>
      <w:r w:rsidRPr="008F7990">
        <w:rPr>
          <w:rFonts w:ascii="Times New Roman" w:hAnsi="Times New Roman" w:cs="Times New Roman"/>
          <w:sz w:val="28"/>
          <w:szCs w:val="28"/>
        </w:rPr>
        <w:t>пабликов</w:t>
      </w:r>
      <w:proofErr w:type="spellEnd"/>
      <w:r w:rsidRPr="008F7990">
        <w:rPr>
          <w:rFonts w:ascii="Times New Roman" w:hAnsi="Times New Roman" w:cs="Times New Roman"/>
          <w:sz w:val="28"/>
          <w:szCs w:val="28"/>
        </w:rPr>
        <w:t>, подготовка материалов, переводы, видеопроизводство, взаимодействие со средствами массовой информации и анализ результатов распределяются между членами Совета и привлечёнными специалистами по решению Совета.</w:t>
      </w:r>
    </w:p>
    <w:p w14:paraId="2E4F2480" w14:textId="77777777" w:rsidR="00C85B5D" w:rsidRDefault="00C85B5D" w:rsidP="00C85B5D">
      <w:pPr>
        <w:rPr>
          <w:rFonts w:ascii="Times New Roman" w:hAnsi="Times New Roman" w:cs="Times New Roman"/>
          <w:sz w:val="28"/>
          <w:szCs w:val="28"/>
        </w:rPr>
      </w:pPr>
      <w:r w:rsidRPr="008F7990">
        <w:rPr>
          <w:rFonts w:ascii="Times New Roman" w:hAnsi="Times New Roman" w:cs="Times New Roman"/>
          <w:sz w:val="28"/>
          <w:szCs w:val="28"/>
        </w:rPr>
        <w:t>Информация о ходе и результатах информационной работы рассматривается на очередных заседаниях Совета.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077"/>
        <w:gridCol w:w="3402"/>
        <w:gridCol w:w="3203"/>
      </w:tblGrid>
      <w:tr w:rsidR="00CC31DE" w14:paraId="2ACA3217" w14:textId="77777777" w:rsidTr="002349A1">
        <w:tc>
          <w:tcPr>
            <w:tcW w:w="4077" w:type="dxa"/>
          </w:tcPr>
          <w:p w14:paraId="5A71DA69" w14:textId="381F78DE" w:rsidR="00CC31DE" w:rsidRDefault="00CC31DE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члена Совета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Р.Басенко</w:t>
            </w:r>
            <w:proofErr w:type="spellEnd"/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 по дополнению плана работы Совета представителей народов Удмуртской Республики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н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>аправлени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810C8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57323">
              <w:rPr>
                <w:rFonts w:ascii="Times New Roman" w:hAnsi="Times New Roman" w:cs="Times New Roman"/>
                <w:sz w:val="28"/>
                <w:szCs w:val="28"/>
              </w:rPr>
              <w:t>информационная работа</w:t>
            </w:r>
            <w:r w:rsidRPr="00312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</w:tcPr>
          <w:p w14:paraId="5CD4C2CD" w14:textId="77777777" w:rsidR="00CC31DE" w:rsidRDefault="00CC31DE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Предложение автора проекта Плана</w:t>
            </w:r>
          </w:p>
        </w:tc>
        <w:tc>
          <w:tcPr>
            <w:tcW w:w="3203" w:type="dxa"/>
          </w:tcPr>
          <w:p w14:paraId="69422D21" w14:textId="77777777" w:rsidR="00CC31DE" w:rsidRDefault="00CC31DE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Обоснование об учете или не учете предложений от автора проекта Плана</w:t>
            </w:r>
          </w:p>
        </w:tc>
      </w:tr>
      <w:tr w:rsidR="00CC31DE" w14:paraId="46A62E11" w14:textId="77777777" w:rsidTr="002349A1">
        <w:tc>
          <w:tcPr>
            <w:tcW w:w="4077" w:type="dxa"/>
          </w:tcPr>
          <w:p w14:paraId="3A5BC57E" w14:textId="77777777" w:rsidR="004E62B0" w:rsidRPr="00EE4982" w:rsidRDefault="004E62B0" w:rsidP="004E62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1. Дополнить пункт 2.2 «Организация регулярной работы официальных </w:t>
            </w:r>
            <w:proofErr w:type="spellStart"/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пабликов</w:t>
            </w:r>
            <w:proofErr w:type="spellEnd"/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14:paraId="1E2150DC" w14:textId="1ABD4E37" w:rsidR="00CC31DE" w:rsidRPr="00810C81" w:rsidRDefault="004E62B0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«До 28 ноября 2026 года утвердить редакционный график публикаций, определить ответственных за подготовку, проверку и размещение материалов. Установить минимальную периодичность информационной работы: не менее двух содержательных публикаций в неделю в </w:t>
            </w:r>
            <w:r w:rsidRPr="00EE49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официальных информационных ресурсах Совета и не менее одного обновления сайта еженедельно. Выбор приоритетных информационных площадок осуществлять на основании данных об их доступности, результативности и безопасности пользователей».</w:t>
            </w:r>
          </w:p>
          <w:p w14:paraId="7F27D698" w14:textId="77777777" w:rsidR="00CC31DE" w:rsidRDefault="00CC31DE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6607AC8" w14:textId="77777777" w:rsidR="00CC31DE" w:rsidRDefault="00CC31DE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 полностью.</w:t>
            </w:r>
          </w:p>
        </w:tc>
        <w:tc>
          <w:tcPr>
            <w:tcW w:w="3203" w:type="dxa"/>
          </w:tcPr>
          <w:p w14:paraId="2E532459" w14:textId="197BE0ED" w:rsidR="00CC31DE" w:rsidRDefault="005879DA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условиях отсутствия </w:t>
            </w:r>
            <w:r w:rsidR="00E0541B">
              <w:rPr>
                <w:rFonts w:ascii="Times New Roman" w:hAnsi="Times New Roman" w:cs="Times New Roman"/>
                <w:sz w:val="28"/>
                <w:szCs w:val="28"/>
              </w:rPr>
              <w:t xml:space="preserve">аппарата и финансирования данного направления установление </w:t>
            </w:r>
            <w:r w:rsidR="00233EE8">
              <w:rPr>
                <w:rFonts w:ascii="Times New Roman" w:hAnsi="Times New Roman" w:cs="Times New Roman"/>
                <w:sz w:val="28"/>
                <w:szCs w:val="28"/>
              </w:rPr>
              <w:t>подобных требований не имеет смысла</w:t>
            </w:r>
            <w:r w:rsidR="00A5661A">
              <w:rPr>
                <w:rFonts w:ascii="Times New Roman" w:hAnsi="Times New Roman" w:cs="Times New Roman"/>
                <w:sz w:val="28"/>
                <w:szCs w:val="28"/>
              </w:rPr>
              <w:t xml:space="preserve"> и не</w:t>
            </w:r>
            <w:r w:rsidR="00247226">
              <w:rPr>
                <w:rFonts w:ascii="Times New Roman" w:hAnsi="Times New Roman" w:cs="Times New Roman"/>
                <w:sz w:val="28"/>
                <w:szCs w:val="28"/>
              </w:rPr>
              <w:t xml:space="preserve"> всегда</w:t>
            </w:r>
            <w:r w:rsidR="00A5661A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обеспечено.</w:t>
            </w:r>
          </w:p>
        </w:tc>
      </w:tr>
      <w:tr w:rsidR="00A5661A" w14:paraId="06704AF3" w14:textId="77777777" w:rsidTr="002349A1">
        <w:tc>
          <w:tcPr>
            <w:tcW w:w="4077" w:type="dxa"/>
          </w:tcPr>
          <w:p w14:paraId="18AAC2AC" w14:textId="77777777" w:rsidR="00C76F44" w:rsidRPr="00EE4982" w:rsidRDefault="00C76F44" w:rsidP="00C7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2. Дополнить пункт 3.6 «Противодействие мифам и дезинформации»:</w:t>
            </w:r>
          </w:p>
          <w:p w14:paraId="69FAF276" w14:textId="77777777" w:rsidR="00C76F44" w:rsidRPr="00EE4982" w:rsidRDefault="00C76F44" w:rsidP="00C76F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«Установить обязательный порядок проверки фактических сведений перед публикацией. Материалы, содержащие статистические данные, правовые утверждения и сведения о конкретных событиях, должны сопровождаться ссылками на проверяемые источники. Обеспечить разграничение </w:t>
            </w:r>
            <w:proofErr w:type="gramStart"/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установленных фактов</w:t>
            </w:r>
            <w:proofErr w:type="gramEnd"/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, экспертных оценок и предложений Совета. При выявлении существенных ошибок публиковать исправления с указанием внесённых изменений».</w:t>
            </w:r>
          </w:p>
          <w:p w14:paraId="7E5EA221" w14:textId="77777777" w:rsidR="00A5661A" w:rsidRPr="00EE4982" w:rsidRDefault="00A5661A" w:rsidP="004E62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0F7EC620" w14:textId="638FC048" w:rsidR="00A5661A" w:rsidRDefault="00C76F44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Отклонить полностью.</w:t>
            </w:r>
          </w:p>
        </w:tc>
        <w:tc>
          <w:tcPr>
            <w:tcW w:w="3203" w:type="dxa"/>
          </w:tcPr>
          <w:p w14:paraId="0D83701A" w14:textId="67214291" w:rsidR="00A5661A" w:rsidRDefault="001A0DD4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Излишн</w:t>
            </w:r>
            <w:r w:rsidR="00122AE1">
              <w:rPr>
                <w:rFonts w:ascii="Times New Roman" w:hAnsi="Times New Roman" w:cs="Times New Roman"/>
                <w:sz w:val="28"/>
                <w:szCs w:val="28"/>
              </w:rPr>
              <w:t>ее регулирование,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детализация и формализация процесса, котор</w:t>
            </w:r>
            <w:r w:rsidR="00122AE1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соответствует </w:t>
            </w:r>
            <w:r w:rsidR="00874493">
              <w:rPr>
                <w:rFonts w:ascii="Times New Roman" w:hAnsi="Times New Roman" w:cs="Times New Roman"/>
                <w:sz w:val="28"/>
                <w:szCs w:val="28"/>
              </w:rPr>
              <w:t>назначению данного документа (план работы)</w:t>
            </w:r>
            <w:r w:rsidR="00122AE1">
              <w:rPr>
                <w:rFonts w:ascii="Times New Roman" w:hAnsi="Times New Roman" w:cs="Times New Roman"/>
                <w:sz w:val="28"/>
                <w:szCs w:val="28"/>
              </w:rPr>
              <w:t>, его целям и задачам</w:t>
            </w:r>
            <w:r w:rsidR="004E64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E64EB" w14:paraId="0FC18CA3" w14:textId="77777777" w:rsidTr="002349A1">
        <w:tc>
          <w:tcPr>
            <w:tcW w:w="4077" w:type="dxa"/>
          </w:tcPr>
          <w:p w14:paraId="71ACCF24" w14:textId="77777777" w:rsidR="00247226" w:rsidRPr="00EE4982" w:rsidRDefault="00247226" w:rsidP="0024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3. Дополнить пункты 2.4 и 3.10 «Организация обратной связи» и «Взаимодействие с жителями Удмуртии»:</w:t>
            </w:r>
          </w:p>
          <w:p w14:paraId="7311EACB" w14:textId="77777777" w:rsidR="00247226" w:rsidRPr="00EE4982" w:rsidRDefault="00247226" w:rsidP="0024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«Создать постоянно действующий механизм приёма вопросов и предложений граждан с возможностью конфиденциального обращения. Установить ориентировочный срок рассмотрения обращений — 15 рабочих дней. Обеспечить добровольность участия в </w:t>
            </w:r>
            <w:r w:rsidRPr="00EE49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опросах, минимизацию сбора персональных данных и недопущение публикации сведений, способных поставить под угрозу безопасность заявителей. Не реже одного раза в квартал представлять обобщённую информацию о поступивших предложениях и результатах их рассмотрения».</w:t>
            </w:r>
          </w:p>
          <w:p w14:paraId="69D9F3F4" w14:textId="77777777" w:rsidR="004E64EB" w:rsidRPr="00EE4982" w:rsidRDefault="004E64EB" w:rsidP="00C76F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970CC14" w14:textId="6ACD75B6" w:rsidR="004E64EB" w:rsidRDefault="007159FD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 полностью.</w:t>
            </w:r>
          </w:p>
        </w:tc>
        <w:tc>
          <w:tcPr>
            <w:tcW w:w="3203" w:type="dxa"/>
          </w:tcPr>
          <w:p w14:paraId="2751FF72" w14:textId="4632A4BE" w:rsidR="004E64EB" w:rsidRDefault="007159FD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Излишнее регулирование, детализация и формализация процесса, которые не соответствует назначению данного документа (план работы), его целям и задачам.</w:t>
            </w:r>
          </w:p>
        </w:tc>
      </w:tr>
      <w:tr w:rsidR="007159FD" w14:paraId="483F50D9" w14:textId="77777777" w:rsidTr="002349A1">
        <w:tc>
          <w:tcPr>
            <w:tcW w:w="4077" w:type="dxa"/>
          </w:tcPr>
          <w:p w14:paraId="1E8C835A" w14:textId="77777777" w:rsidR="00CF2314" w:rsidRPr="00EE4982" w:rsidRDefault="00CF2314" w:rsidP="00CF2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4. Дополнить пункт 3.3 «Формирование образа будущей независимой Удмуртии»:</w:t>
            </w:r>
          </w:p>
          <w:p w14:paraId="483B5942" w14:textId="09BEA5C5" w:rsidR="007159FD" w:rsidRPr="00EE4982" w:rsidRDefault="00CF2314" w:rsidP="002472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«Обеспечить предварительное опубликование проектов концептуальных документов для открытого обсуждения. Устанавливать срок представления замечаний и предложений не менее 30 календарных дней, за исключением случаев, требующих срочного рассмотрения. По итогам обсуждений публиковать обобщённые результаты с указанием принятых предложений и мотивов отклонения существенных замечаний. Предусмотреть участие независимых специалистов в экспертной оценке разрабатываемых документов».</w:t>
            </w:r>
          </w:p>
        </w:tc>
        <w:tc>
          <w:tcPr>
            <w:tcW w:w="3402" w:type="dxa"/>
          </w:tcPr>
          <w:p w14:paraId="27DC1238" w14:textId="06AE42E0" w:rsidR="007159FD" w:rsidRDefault="00115C3F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Отклонить полностью.</w:t>
            </w:r>
          </w:p>
        </w:tc>
        <w:tc>
          <w:tcPr>
            <w:tcW w:w="3203" w:type="dxa"/>
          </w:tcPr>
          <w:p w14:paraId="40B3AEA2" w14:textId="5EC6C11D" w:rsidR="007159FD" w:rsidRDefault="00115C3F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Излишнее регулирование, детализация и формализация процесса.</w:t>
            </w:r>
          </w:p>
        </w:tc>
      </w:tr>
      <w:tr w:rsidR="00F35AE8" w14:paraId="73C3CD8F" w14:textId="77777777" w:rsidTr="002349A1">
        <w:tc>
          <w:tcPr>
            <w:tcW w:w="4077" w:type="dxa"/>
          </w:tcPr>
          <w:p w14:paraId="06E8B472" w14:textId="32555766" w:rsidR="007879AA" w:rsidRPr="00EE4982" w:rsidRDefault="007879AA" w:rsidP="00787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5. Изменить пункт 3.13 «Развитие </w:t>
            </w:r>
            <w:proofErr w:type="spellStart"/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пабликов</w:t>
            </w:r>
            <w:proofErr w:type="spellEnd"/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инициативы в качестве полноценного средства массовой информации», дополнив его следующим положением:</w:t>
            </w:r>
          </w:p>
          <w:p w14:paraId="3372CEF7" w14:textId="58ACB056" w:rsidR="00F35AE8" w:rsidRPr="00EE4982" w:rsidRDefault="007879AA" w:rsidP="00CF23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«До 30 июня 2027 года подготовить и представить Совету концепцию развития самостоятельного </w:t>
            </w:r>
            <w:r w:rsidRPr="00EE49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информационного проекта, включающую редакционную политику, организационную структуру, источники финансирования, требования к достоверности информации и механизмы редакционной ответственности. Предусмотреть чёткое разграничение официальных сообщений Совета и журналистских материалов, обеспечение прозрачности финансирования, обозначение авторских оценок и соблюдение профессиональных журналистских стандартов».</w:t>
            </w:r>
          </w:p>
        </w:tc>
        <w:tc>
          <w:tcPr>
            <w:tcW w:w="3402" w:type="dxa"/>
          </w:tcPr>
          <w:p w14:paraId="567AA7E1" w14:textId="1E466EA8" w:rsidR="00F35AE8" w:rsidRDefault="005E1E7F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 полностью.</w:t>
            </w:r>
          </w:p>
        </w:tc>
        <w:tc>
          <w:tcPr>
            <w:tcW w:w="3203" w:type="dxa"/>
          </w:tcPr>
          <w:p w14:paraId="3A874DE3" w14:textId="337B4B00" w:rsidR="00F35AE8" w:rsidRDefault="00781242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условиях отсутствия аппарата и финансирования данного направления </w:t>
            </w:r>
            <w:r w:rsidR="000E14A9">
              <w:rPr>
                <w:rFonts w:ascii="Times New Roman" w:hAnsi="Times New Roman" w:cs="Times New Roman"/>
                <w:sz w:val="28"/>
                <w:szCs w:val="28"/>
              </w:rPr>
              <w:t xml:space="preserve">произвольное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установление</w:t>
            </w:r>
            <w:r w:rsidR="000E14A9">
              <w:rPr>
                <w:rFonts w:ascii="Times New Roman" w:hAnsi="Times New Roman" w:cs="Times New Roman"/>
                <w:sz w:val="28"/>
                <w:szCs w:val="28"/>
              </w:rPr>
              <w:t xml:space="preserve"> сроков и механический подход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имеет смысла.</w:t>
            </w:r>
            <w:r w:rsidR="000E14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74315" w14:paraId="3D3A5DDA" w14:textId="77777777" w:rsidTr="002349A1">
        <w:tc>
          <w:tcPr>
            <w:tcW w:w="4077" w:type="dxa"/>
          </w:tcPr>
          <w:p w14:paraId="032F577B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6. Изложить пункт 3.14 «Оценка результатов информационной работы» и дополнить раздел 4 следующими положениями:</w:t>
            </w:r>
          </w:p>
          <w:p w14:paraId="4A3BB0A5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«Установить систему ежемесячного мониторинга информационной деятельности по следующим показателям:</w:t>
            </w:r>
          </w:p>
          <w:p w14:paraId="6EF4952A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- количество опубликованных материалов и обновлений сайта;</w:t>
            </w:r>
          </w:p>
          <w:p w14:paraId="380B5A54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- количество проведённых публичных обсуждений, интервью и прямых линий;</w:t>
            </w:r>
          </w:p>
          <w:p w14:paraId="26951BEA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- посещаемость сайта, просмотры и вовлечённость аудитории;</w:t>
            </w:r>
          </w:p>
          <w:p w14:paraId="415C99DA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- количество поступивших обращений и доля рассмотренных в установленный срок;</w:t>
            </w:r>
          </w:p>
          <w:p w14:paraId="188722BB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- количество опубликованных концептуальных документов и поступивших к ним предложений;</w:t>
            </w:r>
          </w:p>
          <w:p w14:paraId="134C0DF1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- количество выявленных и исправленных фактических ошибок.</w:t>
            </w:r>
          </w:p>
          <w:p w14:paraId="67BF9E41" w14:textId="77777777" w:rsidR="00C74315" w:rsidRPr="00EE4982" w:rsidRDefault="00C74315" w:rsidP="00C743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 xml:space="preserve">Не реже одного раза в квартал </w:t>
            </w:r>
            <w:r w:rsidRPr="00EE49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представлять Совету отчёт о выполнении информационного плана с указанием достигнутых результатов, выявленных проблем и необходимых корректирующих мероприятий.</w:t>
            </w:r>
          </w:p>
          <w:p w14:paraId="75BDE113" w14:textId="5680E9E1" w:rsidR="00C74315" w:rsidRPr="00EE4982" w:rsidRDefault="00C74315" w:rsidP="00787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4982">
              <w:rPr>
                <w:rFonts w:ascii="Times New Roman" w:hAnsi="Times New Roman" w:cs="Times New Roman"/>
                <w:sz w:val="28"/>
                <w:szCs w:val="28"/>
              </w:rPr>
              <w:t>В течение 15 рабочих дней после утверждения плана определить ответственных исполнителей по основным направлениям информационной деятельности, необходимые ресурсы и порядок взаимодействия. Контроль выполнения возложить на председателя Совета».</w:t>
            </w:r>
          </w:p>
        </w:tc>
        <w:tc>
          <w:tcPr>
            <w:tcW w:w="3402" w:type="dxa"/>
          </w:tcPr>
          <w:p w14:paraId="107084F3" w14:textId="251BC94C" w:rsidR="00C74315" w:rsidRDefault="00A74FF6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Отклонить полностью.</w:t>
            </w:r>
          </w:p>
        </w:tc>
        <w:tc>
          <w:tcPr>
            <w:tcW w:w="3203" w:type="dxa"/>
          </w:tcPr>
          <w:p w14:paraId="47A9193F" w14:textId="62BD9154" w:rsidR="00C74315" w:rsidRDefault="00A74FF6" w:rsidP="00234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Излишнее регулирование, детализация и формализация процесса.</w:t>
            </w:r>
          </w:p>
        </w:tc>
      </w:tr>
    </w:tbl>
    <w:p w14:paraId="06BB4C7C" w14:textId="77777777" w:rsidR="00CC31DE" w:rsidRPr="008F7990" w:rsidRDefault="00CC31DE" w:rsidP="00C85B5D">
      <w:pPr>
        <w:rPr>
          <w:rFonts w:ascii="Times New Roman" w:hAnsi="Times New Roman" w:cs="Times New Roman"/>
          <w:sz w:val="28"/>
          <w:szCs w:val="28"/>
        </w:rPr>
      </w:pPr>
    </w:p>
    <w:p w14:paraId="57453B4F" w14:textId="5C74E188" w:rsidR="0083623C" w:rsidRDefault="00A74FF6" w:rsidP="00FA74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7C20">
        <w:rPr>
          <w:rFonts w:ascii="Times New Roman" w:hAnsi="Times New Roman" w:cs="Times New Roman"/>
          <w:b/>
          <w:bCs/>
          <w:sz w:val="28"/>
          <w:szCs w:val="28"/>
        </w:rPr>
        <w:t>10.</w:t>
      </w:r>
      <w:r w:rsidR="00897C20" w:rsidRPr="00897C20">
        <w:rPr>
          <w:rFonts w:ascii="Times New Roman" w:hAnsi="Times New Roman" w:cs="Times New Roman"/>
          <w:b/>
          <w:bCs/>
          <w:sz w:val="28"/>
          <w:szCs w:val="28"/>
        </w:rPr>
        <w:t xml:space="preserve"> Заключительные положения.</w:t>
      </w:r>
    </w:p>
    <w:p w14:paraId="39B06729" w14:textId="77777777" w:rsidR="00D77AF5" w:rsidRPr="00D77AF5" w:rsidRDefault="00D77AF5" w:rsidP="00D77AF5">
      <w:pPr>
        <w:rPr>
          <w:rFonts w:ascii="Times New Roman" w:hAnsi="Times New Roman" w:cs="Times New Roman"/>
          <w:sz w:val="28"/>
          <w:szCs w:val="28"/>
        </w:rPr>
      </w:pPr>
      <w:r w:rsidRPr="00D77AF5">
        <w:rPr>
          <w:rFonts w:ascii="Times New Roman" w:hAnsi="Times New Roman" w:cs="Times New Roman"/>
          <w:sz w:val="28"/>
          <w:szCs w:val="28"/>
        </w:rPr>
        <w:t>10.1. Настоящий План вступает в силу со дня его утверждения Советом и действует до 31 декабря 2027 года.</w:t>
      </w:r>
    </w:p>
    <w:p w14:paraId="3F72549B" w14:textId="77777777" w:rsidR="00D77AF5" w:rsidRPr="00D77AF5" w:rsidRDefault="00D77AF5" w:rsidP="00D77AF5">
      <w:pPr>
        <w:rPr>
          <w:rFonts w:ascii="Times New Roman" w:hAnsi="Times New Roman" w:cs="Times New Roman"/>
          <w:sz w:val="28"/>
          <w:szCs w:val="28"/>
        </w:rPr>
      </w:pPr>
      <w:r w:rsidRPr="00D77AF5">
        <w:rPr>
          <w:rFonts w:ascii="Times New Roman" w:hAnsi="Times New Roman" w:cs="Times New Roman"/>
          <w:sz w:val="28"/>
          <w:szCs w:val="28"/>
        </w:rPr>
        <w:t>10.2. Промежуточные итоги выполнения Плана подводятся по итогам 2026 года, а в 2027 году — в конце каждого квартала.</w:t>
      </w:r>
    </w:p>
    <w:p w14:paraId="052B45CA" w14:textId="77777777" w:rsidR="00D77AF5" w:rsidRPr="00897C20" w:rsidRDefault="00D77AF5" w:rsidP="00FA748E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77AF5" w:rsidRPr="00897C20" w:rsidSect="00A34C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318C"/>
    <w:multiLevelType w:val="multilevel"/>
    <w:tmpl w:val="2A9A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FD0CBB"/>
    <w:multiLevelType w:val="hybridMultilevel"/>
    <w:tmpl w:val="CCDCB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3296B"/>
    <w:multiLevelType w:val="multilevel"/>
    <w:tmpl w:val="570E4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207DB4"/>
    <w:multiLevelType w:val="multilevel"/>
    <w:tmpl w:val="7D28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597803"/>
    <w:multiLevelType w:val="multilevel"/>
    <w:tmpl w:val="B3AA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45726F"/>
    <w:multiLevelType w:val="multilevel"/>
    <w:tmpl w:val="ADD4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990287"/>
    <w:multiLevelType w:val="multilevel"/>
    <w:tmpl w:val="6AF22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A53270"/>
    <w:multiLevelType w:val="multilevel"/>
    <w:tmpl w:val="3DA8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B4D8F"/>
    <w:multiLevelType w:val="multilevel"/>
    <w:tmpl w:val="5AB89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3E7581"/>
    <w:multiLevelType w:val="multilevel"/>
    <w:tmpl w:val="5276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959105">
    <w:abstractNumId w:val="7"/>
  </w:num>
  <w:num w:numId="2" w16cid:durableId="812259941">
    <w:abstractNumId w:val="5"/>
  </w:num>
  <w:num w:numId="3" w16cid:durableId="88620772">
    <w:abstractNumId w:val="1"/>
  </w:num>
  <w:num w:numId="4" w16cid:durableId="1117867384">
    <w:abstractNumId w:val="0"/>
  </w:num>
  <w:num w:numId="5" w16cid:durableId="622541939">
    <w:abstractNumId w:val="2"/>
  </w:num>
  <w:num w:numId="6" w16cid:durableId="150873361">
    <w:abstractNumId w:val="4"/>
  </w:num>
  <w:num w:numId="7" w16cid:durableId="932007632">
    <w:abstractNumId w:val="9"/>
  </w:num>
  <w:num w:numId="8" w16cid:durableId="389109905">
    <w:abstractNumId w:val="3"/>
  </w:num>
  <w:num w:numId="9" w16cid:durableId="1337148196">
    <w:abstractNumId w:val="6"/>
  </w:num>
  <w:num w:numId="10" w16cid:durableId="126800574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E00"/>
    <w:rsid w:val="00000CA8"/>
    <w:rsid w:val="00001187"/>
    <w:rsid w:val="000038DB"/>
    <w:rsid w:val="0000539B"/>
    <w:rsid w:val="000101DC"/>
    <w:rsid w:val="00010E07"/>
    <w:rsid w:val="000116E5"/>
    <w:rsid w:val="000134FD"/>
    <w:rsid w:val="00013C37"/>
    <w:rsid w:val="00021381"/>
    <w:rsid w:val="00021594"/>
    <w:rsid w:val="00023F54"/>
    <w:rsid w:val="0002456E"/>
    <w:rsid w:val="0002485B"/>
    <w:rsid w:val="000249B5"/>
    <w:rsid w:val="00024E5A"/>
    <w:rsid w:val="000255AB"/>
    <w:rsid w:val="00025DF8"/>
    <w:rsid w:val="000262B9"/>
    <w:rsid w:val="00026517"/>
    <w:rsid w:val="00031803"/>
    <w:rsid w:val="00032C49"/>
    <w:rsid w:val="00035AC5"/>
    <w:rsid w:val="000415A7"/>
    <w:rsid w:val="00042482"/>
    <w:rsid w:val="00043FC3"/>
    <w:rsid w:val="000442FB"/>
    <w:rsid w:val="0004586F"/>
    <w:rsid w:val="00046EF9"/>
    <w:rsid w:val="00051ACF"/>
    <w:rsid w:val="00053278"/>
    <w:rsid w:val="000532F4"/>
    <w:rsid w:val="0005348C"/>
    <w:rsid w:val="000542B3"/>
    <w:rsid w:val="00057AED"/>
    <w:rsid w:val="00057D19"/>
    <w:rsid w:val="0006211C"/>
    <w:rsid w:val="000636FD"/>
    <w:rsid w:val="00064637"/>
    <w:rsid w:val="000739E0"/>
    <w:rsid w:val="00075E81"/>
    <w:rsid w:val="00076341"/>
    <w:rsid w:val="00077465"/>
    <w:rsid w:val="00081DD2"/>
    <w:rsid w:val="000832F7"/>
    <w:rsid w:val="00084CFD"/>
    <w:rsid w:val="000853FC"/>
    <w:rsid w:val="000861F0"/>
    <w:rsid w:val="00086725"/>
    <w:rsid w:val="0008737D"/>
    <w:rsid w:val="0008773E"/>
    <w:rsid w:val="000901BF"/>
    <w:rsid w:val="00091856"/>
    <w:rsid w:val="000930E7"/>
    <w:rsid w:val="00097F38"/>
    <w:rsid w:val="000A1EF0"/>
    <w:rsid w:val="000A4A7E"/>
    <w:rsid w:val="000B26A9"/>
    <w:rsid w:val="000B308B"/>
    <w:rsid w:val="000B39D8"/>
    <w:rsid w:val="000B52A5"/>
    <w:rsid w:val="000B5FFC"/>
    <w:rsid w:val="000C4292"/>
    <w:rsid w:val="000C4A16"/>
    <w:rsid w:val="000C5569"/>
    <w:rsid w:val="000C6C3C"/>
    <w:rsid w:val="000D17D9"/>
    <w:rsid w:val="000D490B"/>
    <w:rsid w:val="000D4C5A"/>
    <w:rsid w:val="000D5128"/>
    <w:rsid w:val="000E031A"/>
    <w:rsid w:val="000E14A9"/>
    <w:rsid w:val="000E2561"/>
    <w:rsid w:val="000E32E1"/>
    <w:rsid w:val="000F19DB"/>
    <w:rsid w:val="000F4080"/>
    <w:rsid w:val="000F51CB"/>
    <w:rsid w:val="00101F86"/>
    <w:rsid w:val="001037CB"/>
    <w:rsid w:val="00105824"/>
    <w:rsid w:val="00105E49"/>
    <w:rsid w:val="00113741"/>
    <w:rsid w:val="00113D54"/>
    <w:rsid w:val="001140EC"/>
    <w:rsid w:val="00115A92"/>
    <w:rsid w:val="00115C3F"/>
    <w:rsid w:val="00115E0A"/>
    <w:rsid w:val="001171EA"/>
    <w:rsid w:val="001178F6"/>
    <w:rsid w:val="00120385"/>
    <w:rsid w:val="001208DD"/>
    <w:rsid w:val="00120F85"/>
    <w:rsid w:val="00122AE1"/>
    <w:rsid w:val="00124AC8"/>
    <w:rsid w:val="00125101"/>
    <w:rsid w:val="001271BB"/>
    <w:rsid w:val="00130700"/>
    <w:rsid w:val="00131B56"/>
    <w:rsid w:val="0013332B"/>
    <w:rsid w:val="001362F6"/>
    <w:rsid w:val="001370AE"/>
    <w:rsid w:val="00137EE5"/>
    <w:rsid w:val="001403E3"/>
    <w:rsid w:val="00143D6A"/>
    <w:rsid w:val="00144988"/>
    <w:rsid w:val="0014539B"/>
    <w:rsid w:val="00145DAC"/>
    <w:rsid w:val="00146037"/>
    <w:rsid w:val="00147112"/>
    <w:rsid w:val="0014789C"/>
    <w:rsid w:val="00147BB7"/>
    <w:rsid w:val="0015467F"/>
    <w:rsid w:val="001560F3"/>
    <w:rsid w:val="00161AE2"/>
    <w:rsid w:val="00163479"/>
    <w:rsid w:val="00163596"/>
    <w:rsid w:val="00163B06"/>
    <w:rsid w:val="00163F47"/>
    <w:rsid w:val="001667C7"/>
    <w:rsid w:val="001717C0"/>
    <w:rsid w:val="00172796"/>
    <w:rsid w:val="00173C57"/>
    <w:rsid w:val="00177F7B"/>
    <w:rsid w:val="00181768"/>
    <w:rsid w:val="00183B08"/>
    <w:rsid w:val="00185BE5"/>
    <w:rsid w:val="001863FA"/>
    <w:rsid w:val="00186FC1"/>
    <w:rsid w:val="001901D9"/>
    <w:rsid w:val="00190E85"/>
    <w:rsid w:val="001945F5"/>
    <w:rsid w:val="001955F8"/>
    <w:rsid w:val="00195616"/>
    <w:rsid w:val="001963C7"/>
    <w:rsid w:val="001A0DD4"/>
    <w:rsid w:val="001A16E2"/>
    <w:rsid w:val="001A1A09"/>
    <w:rsid w:val="001A293F"/>
    <w:rsid w:val="001A3D1B"/>
    <w:rsid w:val="001A4A9E"/>
    <w:rsid w:val="001B005C"/>
    <w:rsid w:val="001B0287"/>
    <w:rsid w:val="001B226C"/>
    <w:rsid w:val="001B3236"/>
    <w:rsid w:val="001B544B"/>
    <w:rsid w:val="001B6140"/>
    <w:rsid w:val="001C70DC"/>
    <w:rsid w:val="001C7C31"/>
    <w:rsid w:val="001C7EA3"/>
    <w:rsid w:val="001D02ED"/>
    <w:rsid w:val="001D345A"/>
    <w:rsid w:val="001D4306"/>
    <w:rsid w:val="001D5896"/>
    <w:rsid w:val="001D5948"/>
    <w:rsid w:val="001D6F58"/>
    <w:rsid w:val="001E1EB1"/>
    <w:rsid w:val="001E4D59"/>
    <w:rsid w:val="001F0353"/>
    <w:rsid w:val="001F06E7"/>
    <w:rsid w:val="001F2647"/>
    <w:rsid w:val="001F5075"/>
    <w:rsid w:val="001F5A3D"/>
    <w:rsid w:val="001F76CF"/>
    <w:rsid w:val="0020157B"/>
    <w:rsid w:val="002015F0"/>
    <w:rsid w:val="00203D3E"/>
    <w:rsid w:val="00204BA7"/>
    <w:rsid w:val="00206908"/>
    <w:rsid w:val="00206E19"/>
    <w:rsid w:val="00210D11"/>
    <w:rsid w:val="00217E8F"/>
    <w:rsid w:val="002201D9"/>
    <w:rsid w:val="0022023A"/>
    <w:rsid w:val="00221C47"/>
    <w:rsid w:val="00221D11"/>
    <w:rsid w:val="00223B6D"/>
    <w:rsid w:val="00223C92"/>
    <w:rsid w:val="00224CC8"/>
    <w:rsid w:val="00230C48"/>
    <w:rsid w:val="00230FC4"/>
    <w:rsid w:val="00233EE8"/>
    <w:rsid w:val="00235832"/>
    <w:rsid w:val="00236143"/>
    <w:rsid w:val="002437D5"/>
    <w:rsid w:val="00244333"/>
    <w:rsid w:val="002446F8"/>
    <w:rsid w:val="002455BE"/>
    <w:rsid w:val="00247226"/>
    <w:rsid w:val="0025112E"/>
    <w:rsid w:val="00251410"/>
    <w:rsid w:val="002525EF"/>
    <w:rsid w:val="00252D14"/>
    <w:rsid w:val="002535A9"/>
    <w:rsid w:val="00254DCB"/>
    <w:rsid w:val="00256207"/>
    <w:rsid w:val="00261804"/>
    <w:rsid w:val="00261D86"/>
    <w:rsid w:val="00262E52"/>
    <w:rsid w:val="00264167"/>
    <w:rsid w:val="002655C2"/>
    <w:rsid w:val="00265E94"/>
    <w:rsid w:val="00270980"/>
    <w:rsid w:val="00270E9A"/>
    <w:rsid w:val="00271902"/>
    <w:rsid w:val="00271BBA"/>
    <w:rsid w:val="00272598"/>
    <w:rsid w:val="0027542B"/>
    <w:rsid w:val="002755C8"/>
    <w:rsid w:val="002756E2"/>
    <w:rsid w:val="00275E91"/>
    <w:rsid w:val="0027645B"/>
    <w:rsid w:val="002802B7"/>
    <w:rsid w:val="00280486"/>
    <w:rsid w:val="00280B1B"/>
    <w:rsid w:val="002829D4"/>
    <w:rsid w:val="00287E7D"/>
    <w:rsid w:val="00291268"/>
    <w:rsid w:val="00294466"/>
    <w:rsid w:val="00294E6B"/>
    <w:rsid w:val="002951F2"/>
    <w:rsid w:val="00295252"/>
    <w:rsid w:val="0029547A"/>
    <w:rsid w:val="00295A5D"/>
    <w:rsid w:val="00297629"/>
    <w:rsid w:val="002A069A"/>
    <w:rsid w:val="002A5781"/>
    <w:rsid w:val="002A670B"/>
    <w:rsid w:val="002A7C4C"/>
    <w:rsid w:val="002B4324"/>
    <w:rsid w:val="002B66EE"/>
    <w:rsid w:val="002B7242"/>
    <w:rsid w:val="002B7C53"/>
    <w:rsid w:val="002C142B"/>
    <w:rsid w:val="002C1F06"/>
    <w:rsid w:val="002C4784"/>
    <w:rsid w:val="002C48E9"/>
    <w:rsid w:val="002D0044"/>
    <w:rsid w:val="002D136A"/>
    <w:rsid w:val="002D239C"/>
    <w:rsid w:val="002D23AB"/>
    <w:rsid w:val="002D4322"/>
    <w:rsid w:val="002D486F"/>
    <w:rsid w:val="002D528F"/>
    <w:rsid w:val="002D5B6F"/>
    <w:rsid w:val="002E2043"/>
    <w:rsid w:val="002E4669"/>
    <w:rsid w:val="002E7802"/>
    <w:rsid w:val="002F1DD5"/>
    <w:rsid w:val="002F2392"/>
    <w:rsid w:val="002F2976"/>
    <w:rsid w:val="002F3069"/>
    <w:rsid w:val="002F4FF1"/>
    <w:rsid w:val="002F66B9"/>
    <w:rsid w:val="0030318C"/>
    <w:rsid w:val="00307CC2"/>
    <w:rsid w:val="00307EC8"/>
    <w:rsid w:val="003105A9"/>
    <w:rsid w:val="00311694"/>
    <w:rsid w:val="00312205"/>
    <w:rsid w:val="00315C62"/>
    <w:rsid w:val="00320B3D"/>
    <w:rsid w:val="003210E7"/>
    <w:rsid w:val="00321F62"/>
    <w:rsid w:val="00322702"/>
    <w:rsid w:val="00323BB8"/>
    <w:rsid w:val="00325130"/>
    <w:rsid w:val="003260AF"/>
    <w:rsid w:val="00331DD2"/>
    <w:rsid w:val="0033245B"/>
    <w:rsid w:val="00332E70"/>
    <w:rsid w:val="00340279"/>
    <w:rsid w:val="00345AA7"/>
    <w:rsid w:val="00346EA1"/>
    <w:rsid w:val="003471EE"/>
    <w:rsid w:val="0035002B"/>
    <w:rsid w:val="00350172"/>
    <w:rsid w:val="00353A9D"/>
    <w:rsid w:val="00353D68"/>
    <w:rsid w:val="00353F1C"/>
    <w:rsid w:val="00354E33"/>
    <w:rsid w:val="00355819"/>
    <w:rsid w:val="00357156"/>
    <w:rsid w:val="003602D6"/>
    <w:rsid w:val="00360CE7"/>
    <w:rsid w:val="0036134B"/>
    <w:rsid w:val="00363AE7"/>
    <w:rsid w:val="00364398"/>
    <w:rsid w:val="00366C42"/>
    <w:rsid w:val="003702AE"/>
    <w:rsid w:val="00370348"/>
    <w:rsid w:val="0037042C"/>
    <w:rsid w:val="003713C3"/>
    <w:rsid w:val="00371A88"/>
    <w:rsid w:val="00371F18"/>
    <w:rsid w:val="0037358D"/>
    <w:rsid w:val="00373593"/>
    <w:rsid w:val="00374AA5"/>
    <w:rsid w:val="00374C39"/>
    <w:rsid w:val="003756B2"/>
    <w:rsid w:val="0038050B"/>
    <w:rsid w:val="00382FDA"/>
    <w:rsid w:val="00383D38"/>
    <w:rsid w:val="003879AC"/>
    <w:rsid w:val="00387AE6"/>
    <w:rsid w:val="00387C40"/>
    <w:rsid w:val="00390B93"/>
    <w:rsid w:val="00391466"/>
    <w:rsid w:val="00391D13"/>
    <w:rsid w:val="003932EE"/>
    <w:rsid w:val="003934B8"/>
    <w:rsid w:val="00397569"/>
    <w:rsid w:val="00397FD3"/>
    <w:rsid w:val="003A1E68"/>
    <w:rsid w:val="003A26A9"/>
    <w:rsid w:val="003A2B2F"/>
    <w:rsid w:val="003A48B7"/>
    <w:rsid w:val="003A6A36"/>
    <w:rsid w:val="003A7195"/>
    <w:rsid w:val="003B113A"/>
    <w:rsid w:val="003B1761"/>
    <w:rsid w:val="003B3D23"/>
    <w:rsid w:val="003B491B"/>
    <w:rsid w:val="003B5260"/>
    <w:rsid w:val="003B5540"/>
    <w:rsid w:val="003B725D"/>
    <w:rsid w:val="003C14D7"/>
    <w:rsid w:val="003C226E"/>
    <w:rsid w:val="003C2BFD"/>
    <w:rsid w:val="003C7D00"/>
    <w:rsid w:val="003D03E9"/>
    <w:rsid w:val="003D1A6F"/>
    <w:rsid w:val="003D2768"/>
    <w:rsid w:val="003D2D7A"/>
    <w:rsid w:val="003D2E84"/>
    <w:rsid w:val="003D4A6F"/>
    <w:rsid w:val="003D510C"/>
    <w:rsid w:val="003E3BDC"/>
    <w:rsid w:val="003E4826"/>
    <w:rsid w:val="003E5095"/>
    <w:rsid w:val="003E5982"/>
    <w:rsid w:val="003E7341"/>
    <w:rsid w:val="003E7A39"/>
    <w:rsid w:val="003F18CE"/>
    <w:rsid w:val="003F25DC"/>
    <w:rsid w:val="003F6CCA"/>
    <w:rsid w:val="003F7A22"/>
    <w:rsid w:val="00403C6C"/>
    <w:rsid w:val="00404273"/>
    <w:rsid w:val="00405973"/>
    <w:rsid w:val="00405EAB"/>
    <w:rsid w:val="00410853"/>
    <w:rsid w:val="00410DC2"/>
    <w:rsid w:val="0041155B"/>
    <w:rsid w:val="004140CD"/>
    <w:rsid w:val="0041432D"/>
    <w:rsid w:val="00414457"/>
    <w:rsid w:val="004158B3"/>
    <w:rsid w:val="004222D5"/>
    <w:rsid w:val="00425C5F"/>
    <w:rsid w:val="00427269"/>
    <w:rsid w:val="00427E22"/>
    <w:rsid w:val="00427F15"/>
    <w:rsid w:val="00431229"/>
    <w:rsid w:val="0043391E"/>
    <w:rsid w:val="004374E7"/>
    <w:rsid w:val="004447B0"/>
    <w:rsid w:val="00447ADE"/>
    <w:rsid w:val="004501F0"/>
    <w:rsid w:val="00452B99"/>
    <w:rsid w:val="00454BD7"/>
    <w:rsid w:val="00454E7D"/>
    <w:rsid w:val="0045564F"/>
    <w:rsid w:val="00456088"/>
    <w:rsid w:val="004571CD"/>
    <w:rsid w:val="004573A4"/>
    <w:rsid w:val="00461725"/>
    <w:rsid w:val="00462A40"/>
    <w:rsid w:val="00466E0A"/>
    <w:rsid w:val="00467B1E"/>
    <w:rsid w:val="00470491"/>
    <w:rsid w:val="00472459"/>
    <w:rsid w:val="00476335"/>
    <w:rsid w:val="00476EB6"/>
    <w:rsid w:val="00481760"/>
    <w:rsid w:val="0048271E"/>
    <w:rsid w:val="0048447F"/>
    <w:rsid w:val="00485BB5"/>
    <w:rsid w:val="00487950"/>
    <w:rsid w:val="004879F9"/>
    <w:rsid w:val="00491878"/>
    <w:rsid w:val="004919DC"/>
    <w:rsid w:val="00492A56"/>
    <w:rsid w:val="004940A4"/>
    <w:rsid w:val="00494BF5"/>
    <w:rsid w:val="0049683E"/>
    <w:rsid w:val="004A042D"/>
    <w:rsid w:val="004A106A"/>
    <w:rsid w:val="004A3DE9"/>
    <w:rsid w:val="004A4847"/>
    <w:rsid w:val="004A60F9"/>
    <w:rsid w:val="004B19F6"/>
    <w:rsid w:val="004B1AB2"/>
    <w:rsid w:val="004B32C4"/>
    <w:rsid w:val="004B47B7"/>
    <w:rsid w:val="004B5D71"/>
    <w:rsid w:val="004C0936"/>
    <w:rsid w:val="004C2A4D"/>
    <w:rsid w:val="004C3C0C"/>
    <w:rsid w:val="004C540F"/>
    <w:rsid w:val="004C682F"/>
    <w:rsid w:val="004C69F9"/>
    <w:rsid w:val="004C6C6A"/>
    <w:rsid w:val="004C75EA"/>
    <w:rsid w:val="004D1235"/>
    <w:rsid w:val="004D15FF"/>
    <w:rsid w:val="004D33EE"/>
    <w:rsid w:val="004D43C5"/>
    <w:rsid w:val="004D4CD2"/>
    <w:rsid w:val="004D5B74"/>
    <w:rsid w:val="004D7DA5"/>
    <w:rsid w:val="004E0D08"/>
    <w:rsid w:val="004E1CC6"/>
    <w:rsid w:val="004E37CE"/>
    <w:rsid w:val="004E62B0"/>
    <w:rsid w:val="004E64EB"/>
    <w:rsid w:val="004E6F37"/>
    <w:rsid w:val="004E7400"/>
    <w:rsid w:val="004F12F6"/>
    <w:rsid w:val="004F34CC"/>
    <w:rsid w:val="00502766"/>
    <w:rsid w:val="00505030"/>
    <w:rsid w:val="00505915"/>
    <w:rsid w:val="00510A88"/>
    <w:rsid w:val="00513465"/>
    <w:rsid w:val="00513FF2"/>
    <w:rsid w:val="0051566D"/>
    <w:rsid w:val="00517674"/>
    <w:rsid w:val="0052341D"/>
    <w:rsid w:val="005234D3"/>
    <w:rsid w:val="00526BFE"/>
    <w:rsid w:val="00530AC1"/>
    <w:rsid w:val="00533D59"/>
    <w:rsid w:val="00534E0A"/>
    <w:rsid w:val="00542A8A"/>
    <w:rsid w:val="005432B9"/>
    <w:rsid w:val="00544D45"/>
    <w:rsid w:val="0055048D"/>
    <w:rsid w:val="0055254B"/>
    <w:rsid w:val="00557323"/>
    <w:rsid w:val="0056563F"/>
    <w:rsid w:val="0056575A"/>
    <w:rsid w:val="00565862"/>
    <w:rsid w:val="00566048"/>
    <w:rsid w:val="0057025E"/>
    <w:rsid w:val="00571CB3"/>
    <w:rsid w:val="005724D4"/>
    <w:rsid w:val="00572A87"/>
    <w:rsid w:val="00572D62"/>
    <w:rsid w:val="00573679"/>
    <w:rsid w:val="00576BC3"/>
    <w:rsid w:val="0058156C"/>
    <w:rsid w:val="005819C8"/>
    <w:rsid w:val="005834A9"/>
    <w:rsid w:val="005842BD"/>
    <w:rsid w:val="00584394"/>
    <w:rsid w:val="0058664A"/>
    <w:rsid w:val="005869CB"/>
    <w:rsid w:val="005879DA"/>
    <w:rsid w:val="005936A0"/>
    <w:rsid w:val="005957B5"/>
    <w:rsid w:val="00596991"/>
    <w:rsid w:val="00597E00"/>
    <w:rsid w:val="005A1195"/>
    <w:rsid w:val="005A295E"/>
    <w:rsid w:val="005A51C8"/>
    <w:rsid w:val="005A560A"/>
    <w:rsid w:val="005A60F9"/>
    <w:rsid w:val="005A62A3"/>
    <w:rsid w:val="005A6835"/>
    <w:rsid w:val="005B3E44"/>
    <w:rsid w:val="005B58E8"/>
    <w:rsid w:val="005C1E2E"/>
    <w:rsid w:val="005C2AA5"/>
    <w:rsid w:val="005C38AE"/>
    <w:rsid w:val="005C65F0"/>
    <w:rsid w:val="005C758C"/>
    <w:rsid w:val="005C7E5F"/>
    <w:rsid w:val="005E1D73"/>
    <w:rsid w:val="005E1E7F"/>
    <w:rsid w:val="005F04C9"/>
    <w:rsid w:val="005F09B8"/>
    <w:rsid w:val="005F35C6"/>
    <w:rsid w:val="005F3B53"/>
    <w:rsid w:val="005F43C7"/>
    <w:rsid w:val="005F4B4F"/>
    <w:rsid w:val="005F569A"/>
    <w:rsid w:val="005F639A"/>
    <w:rsid w:val="005F6887"/>
    <w:rsid w:val="005F7EC1"/>
    <w:rsid w:val="00600328"/>
    <w:rsid w:val="00605423"/>
    <w:rsid w:val="00606D46"/>
    <w:rsid w:val="00610D02"/>
    <w:rsid w:val="00612E8F"/>
    <w:rsid w:val="00615D3D"/>
    <w:rsid w:val="00616F00"/>
    <w:rsid w:val="00622959"/>
    <w:rsid w:val="006232CA"/>
    <w:rsid w:val="0062355D"/>
    <w:rsid w:val="006256CD"/>
    <w:rsid w:val="006274F1"/>
    <w:rsid w:val="006307F0"/>
    <w:rsid w:val="00630826"/>
    <w:rsid w:val="0063185B"/>
    <w:rsid w:val="006319F7"/>
    <w:rsid w:val="00633808"/>
    <w:rsid w:val="0063581F"/>
    <w:rsid w:val="0064015A"/>
    <w:rsid w:val="00640D42"/>
    <w:rsid w:val="00641B90"/>
    <w:rsid w:val="0064399B"/>
    <w:rsid w:val="00643FDF"/>
    <w:rsid w:val="0065217F"/>
    <w:rsid w:val="0065329C"/>
    <w:rsid w:val="00653D6E"/>
    <w:rsid w:val="006543E9"/>
    <w:rsid w:val="00655698"/>
    <w:rsid w:val="006603AB"/>
    <w:rsid w:val="006607B3"/>
    <w:rsid w:val="006632C3"/>
    <w:rsid w:val="006632DF"/>
    <w:rsid w:val="006653B5"/>
    <w:rsid w:val="006655B6"/>
    <w:rsid w:val="00665E71"/>
    <w:rsid w:val="0066600E"/>
    <w:rsid w:val="0067681E"/>
    <w:rsid w:val="00676E51"/>
    <w:rsid w:val="0068046E"/>
    <w:rsid w:val="006805D4"/>
    <w:rsid w:val="00682363"/>
    <w:rsid w:val="00682751"/>
    <w:rsid w:val="0068465D"/>
    <w:rsid w:val="00685636"/>
    <w:rsid w:val="00685BDD"/>
    <w:rsid w:val="00687C03"/>
    <w:rsid w:val="006916D2"/>
    <w:rsid w:val="0069256A"/>
    <w:rsid w:val="006973C7"/>
    <w:rsid w:val="006A0D12"/>
    <w:rsid w:val="006A275E"/>
    <w:rsid w:val="006A65B9"/>
    <w:rsid w:val="006B08E5"/>
    <w:rsid w:val="006B15EF"/>
    <w:rsid w:val="006B20D0"/>
    <w:rsid w:val="006B2E7D"/>
    <w:rsid w:val="006B39C8"/>
    <w:rsid w:val="006B3B79"/>
    <w:rsid w:val="006B48A3"/>
    <w:rsid w:val="006B4C94"/>
    <w:rsid w:val="006B5448"/>
    <w:rsid w:val="006B7D21"/>
    <w:rsid w:val="006C13FB"/>
    <w:rsid w:val="006C2699"/>
    <w:rsid w:val="006C295D"/>
    <w:rsid w:val="006C2C65"/>
    <w:rsid w:val="006C2FB5"/>
    <w:rsid w:val="006C3441"/>
    <w:rsid w:val="006C67E3"/>
    <w:rsid w:val="006D06C0"/>
    <w:rsid w:val="006D14D5"/>
    <w:rsid w:val="006D170F"/>
    <w:rsid w:val="006D2B79"/>
    <w:rsid w:val="006D3B63"/>
    <w:rsid w:val="006D3F63"/>
    <w:rsid w:val="006D450C"/>
    <w:rsid w:val="006E02D0"/>
    <w:rsid w:val="006E1030"/>
    <w:rsid w:val="006E3336"/>
    <w:rsid w:val="006E4044"/>
    <w:rsid w:val="006E4B42"/>
    <w:rsid w:val="006E68F6"/>
    <w:rsid w:val="006E7486"/>
    <w:rsid w:val="006F0635"/>
    <w:rsid w:val="006F0F08"/>
    <w:rsid w:val="006F1215"/>
    <w:rsid w:val="006F1DED"/>
    <w:rsid w:val="006F348B"/>
    <w:rsid w:val="006F43EF"/>
    <w:rsid w:val="006F793C"/>
    <w:rsid w:val="0070258F"/>
    <w:rsid w:val="00705E01"/>
    <w:rsid w:val="007115F7"/>
    <w:rsid w:val="0071164F"/>
    <w:rsid w:val="00712B9E"/>
    <w:rsid w:val="0071384A"/>
    <w:rsid w:val="007141F1"/>
    <w:rsid w:val="0071420C"/>
    <w:rsid w:val="007144FE"/>
    <w:rsid w:val="007159FD"/>
    <w:rsid w:val="00716C56"/>
    <w:rsid w:val="00717535"/>
    <w:rsid w:val="00717887"/>
    <w:rsid w:val="0072010E"/>
    <w:rsid w:val="00720219"/>
    <w:rsid w:val="00720E66"/>
    <w:rsid w:val="0072118F"/>
    <w:rsid w:val="007254BC"/>
    <w:rsid w:val="00725B20"/>
    <w:rsid w:val="00727BDE"/>
    <w:rsid w:val="00730012"/>
    <w:rsid w:val="007320C2"/>
    <w:rsid w:val="0073487A"/>
    <w:rsid w:val="007355B5"/>
    <w:rsid w:val="0073639E"/>
    <w:rsid w:val="00737C9E"/>
    <w:rsid w:val="007422DB"/>
    <w:rsid w:val="007425D1"/>
    <w:rsid w:val="0074685F"/>
    <w:rsid w:val="00747B9C"/>
    <w:rsid w:val="007500EB"/>
    <w:rsid w:val="00753DEB"/>
    <w:rsid w:val="00753E43"/>
    <w:rsid w:val="0076009E"/>
    <w:rsid w:val="00760A7C"/>
    <w:rsid w:val="00761DEF"/>
    <w:rsid w:val="007623DF"/>
    <w:rsid w:val="0076294E"/>
    <w:rsid w:val="00766369"/>
    <w:rsid w:val="007712D4"/>
    <w:rsid w:val="007718BD"/>
    <w:rsid w:val="00772FB0"/>
    <w:rsid w:val="00774BF5"/>
    <w:rsid w:val="00775AE4"/>
    <w:rsid w:val="00775FC7"/>
    <w:rsid w:val="0077600A"/>
    <w:rsid w:val="0077600D"/>
    <w:rsid w:val="00776ACE"/>
    <w:rsid w:val="00781242"/>
    <w:rsid w:val="0078186D"/>
    <w:rsid w:val="00781C32"/>
    <w:rsid w:val="00782C57"/>
    <w:rsid w:val="007866D7"/>
    <w:rsid w:val="007872DC"/>
    <w:rsid w:val="007879AA"/>
    <w:rsid w:val="00790F14"/>
    <w:rsid w:val="0079451A"/>
    <w:rsid w:val="00796041"/>
    <w:rsid w:val="00796785"/>
    <w:rsid w:val="007A3156"/>
    <w:rsid w:val="007B1528"/>
    <w:rsid w:val="007B771A"/>
    <w:rsid w:val="007C25A1"/>
    <w:rsid w:val="007C5378"/>
    <w:rsid w:val="007D00FF"/>
    <w:rsid w:val="007D4E81"/>
    <w:rsid w:val="007D5E0A"/>
    <w:rsid w:val="007E3774"/>
    <w:rsid w:val="007E5828"/>
    <w:rsid w:val="007E6D00"/>
    <w:rsid w:val="007E7ED9"/>
    <w:rsid w:val="007F0E36"/>
    <w:rsid w:val="007F3480"/>
    <w:rsid w:val="007F4ED3"/>
    <w:rsid w:val="007F72E3"/>
    <w:rsid w:val="007F73D6"/>
    <w:rsid w:val="00801F11"/>
    <w:rsid w:val="00804300"/>
    <w:rsid w:val="00804F31"/>
    <w:rsid w:val="0080741A"/>
    <w:rsid w:val="00811A43"/>
    <w:rsid w:val="00811CCC"/>
    <w:rsid w:val="00813E6C"/>
    <w:rsid w:val="0081575C"/>
    <w:rsid w:val="00815CBD"/>
    <w:rsid w:val="00816AEC"/>
    <w:rsid w:val="00817F54"/>
    <w:rsid w:val="00820CBB"/>
    <w:rsid w:val="0082252B"/>
    <w:rsid w:val="00822A12"/>
    <w:rsid w:val="008230BC"/>
    <w:rsid w:val="00824B82"/>
    <w:rsid w:val="00825EFC"/>
    <w:rsid w:val="0082748C"/>
    <w:rsid w:val="0083041F"/>
    <w:rsid w:val="00830EB3"/>
    <w:rsid w:val="00834299"/>
    <w:rsid w:val="0083623C"/>
    <w:rsid w:val="00836679"/>
    <w:rsid w:val="008413AF"/>
    <w:rsid w:val="00841EA6"/>
    <w:rsid w:val="008434CB"/>
    <w:rsid w:val="00845B79"/>
    <w:rsid w:val="00845D63"/>
    <w:rsid w:val="00847C4E"/>
    <w:rsid w:val="00851507"/>
    <w:rsid w:val="00853CA5"/>
    <w:rsid w:val="008560BC"/>
    <w:rsid w:val="00856739"/>
    <w:rsid w:val="00857976"/>
    <w:rsid w:val="008612D3"/>
    <w:rsid w:val="008618D5"/>
    <w:rsid w:val="00862D15"/>
    <w:rsid w:val="008633F9"/>
    <w:rsid w:val="00865450"/>
    <w:rsid w:val="0086691E"/>
    <w:rsid w:val="008669CB"/>
    <w:rsid w:val="00870E5E"/>
    <w:rsid w:val="00871F87"/>
    <w:rsid w:val="0087222D"/>
    <w:rsid w:val="0087248C"/>
    <w:rsid w:val="00874493"/>
    <w:rsid w:val="00880E92"/>
    <w:rsid w:val="00887BDE"/>
    <w:rsid w:val="00891B1E"/>
    <w:rsid w:val="00897C20"/>
    <w:rsid w:val="008A0977"/>
    <w:rsid w:val="008A213A"/>
    <w:rsid w:val="008A2E16"/>
    <w:rsid w:val="008A340D"/>
    <w:rsid w:val="008A54EB"/>
    <w:rsid w:val="008A5859"/>
    <w:rsid w:val="008A62FA"/>
    <w:rsid w:val="008A68CE"/>
    <w:rsid w:val="008A746E"/>
    <w:rsid w:val="008A7F0E"/>
    <w:rsid w:val="008B1F1D"/>
    <w:rsid w:val="008B2470"/>
    <w:rsid w:val="008B26FD"/>
    <w:rsid w:val="008B31B6"/>
    <w:rsid w:val="008B70ED"/>
    <w:rsid w:val="008B7810"/>
    <w:rsid w:val="008B79F2"/>
    <w:rsid w:val="008B7CB6"/>
    <w:rsid w:val="008C01AC"/>
    <w:rsid w:val="008C348A"/>
    <w:rsid w:val="008C406E"/>
    <w:rsid w:val="008C6442"/>
    <w:rsid w:val="008C6F44"/>
    <w:rsid w:val="008C7220"/>
    <w:rsid w:val="008C7782"/>
    <w:rsid w:val="008D48E1"/>
    <w:rsid w:val="008E1CC6"/>
    <w:rsid w:val="008E500E"/>
    <w:rsid w:val="008E5984"/>
    <w:rsid w:val="008E6A01"/>
    <w:rsid w:val="008E7281"/>
    <w:rsid w:val="008E7530"/>
    <w:rsid w:val="008F18D0"/>
    <w:rsid w:val="008F29AC"/>
    <w:rsid w:val="008F3366"/>
    <w:rsid w:val="008F40F1"/>
    <w:rsid w:val="008F449F"/>
    <w:rsid w:val="008F5A4E"/>
    <w:rsid w:val="008F5B9A"/>
    <w:rsid w:val="00900451"/>
    <w:rsid w:val="00900AB8"/>
    <w:rsid w:val="0090364B"/>
    <w:rsid w:val="00903E79"/>
    <w:rsid w:val="00905917"/>
    <w:rsid w:val="00906565"/>
    <w:rsid w:val="009067A0"/>
    <w:rsid w:val="00906F34"/>
    <w:rsid w:val="00910DCC"/>
    <w:rsid w:val="00911C08"/>
    <w:rsid w:val="009125CE"/>
    <w:rsid w:val="009152DE"/>
    <w:rsid w:val="009163B2"/>
    <w:rsid w:val="00916E62"/>
    <w:rsid w:val="009173AC"/>
    <w:rsid w:val="009176D4"/>
    <w:rsid w:val="00922932"/>
    <w:rsid w:val="00924C9A"/>
    <w:rsid w:val="00925104"/>
    <w:rsid w:val="009253DD"/>
    <w:rsid w:val="00926463"/>
    <w:rsid w:val="00932555"/>
    <w:rsid w:val="00932889"/>
    <w:rsid w:val="00934534"/>
    <w:rsid w:val="00941BE0"/>
    <w:rsid w:val="00941F20"/>
    <w:rsid w:val="00942135"/>
    <w:rsid w:val="00944F23"/>
    <w:rsid w:val="00945107"/>
    <w:rsid w:val="00945656"/>
    <w:rsid w:val="00945849"/>
    <w:rsid w:val="00945B3A"/>
    <w:rsid w:val="0094624F"/>
    <w:rsid w:val="00947C16"/>
    <w:rsid w:val="00953E43"/>
    <w:rsid w:val="0095646D"/>
    <w:rsid w:val="0095698E"/>
    <w:rsid w:val="00960132"/>
    <w:rsid w:val="00974231"/>
    <w:rsid w:val="00974E5E"/>
    <w:rsid w:val="00975D9A"/>
    <w:rsid w:val="0097711F"/>
    <w:rsid w:val="00977BAE"/>
    <w:rsid w:val="009805F1"/>
    <w:rsid w:val="009854C6"/>
    <w:rsid w:val="00992EDA"/>
    <w:rsid w:val="00993EA2"/>
    <w:rsid w:val="00994438"/>
    <w:rsid w:val="009960C0"/>
    <w:rsid w:val="009A17A9"/>
    <w:rsid w:val="009A19D7"/>
    <w:rsid w:val="009A28F9"/>
    <w:rsid w:val="009A73E7"/>
    <w:rsid w:val="009B24BE"/>
    <w:rsid w:val="009B25EF"/>
    <w:rsid w:val="009B2E97"/>
    <w:rsid w:val="009B3067"/>
    <w:rsid w:val="009B4B62"/>
    <w:rsid w:val="009C242D"/>
    <w:rsid w:val="009C4965"/>
    <w:rsid w:val="009C4B78"/>
    <w:rsid w:val="009C65FD"/>
    <w:rsid w:val="009D1248"/>
    <w:rsid w:val="009D1BD2"/>
    <w:rsid w:val="009D263F"/>
    <w:rsid w:val="009D499E"/>
    <w:rsid w:val="009D6395"/>
    <w:rsid w:val="009D7ABC"/>
    <w:rsid w:val="009E3C23"/>
    <w:rsid w:val="009E4074"/>
    <w:rsid w:val="009E5AB9"/>
    <w:rsid w:val="009E5E1C"/>
    <w:rsid w:val="009F18E4"/>
    <w:rsid w:val="009F4B33"/>
    <w:rsid w:val="009F558A"/>
    <w:rsid w:val="009F6066"/>
    <w:rsid w:val="00A01752"/>
    <w:rsid w:val="00A036A9"/>
    <w:rsid w:val="00A05340"/>
    <w:rsid w:val="00A07DFD"/>
    <w:rsid w:val="00A109A7"/>
    <w:rsid w:val="00A13270"/>
    <w:rsid w:val="00A15293"/>
    <w:rsid w:val="00A15334"/>
    <w:rsid w:val="00A1765F"/>
    <w:rsid w:val="00A178F7"/>
    <w:rsid w:val="00A22F37"/>
    <w:rsid w:val="00A2355C"/>
    <w:rsid w:val="00A24B88"/>
    <w:rsid w:val="00A25D90"/>
    <w:rsid w:val="00A265AC"/>
    <w:rsid w:val="00A26AA6"/>
    <w:rsid w:val="00A322AF"/>
    <w:rsid w:val="00A33057"/>
    <w:rsid w:val="00A33603"/>
    <w:rsid w:val="00A336FD"/>
    <w:rsid w:val="00A340FE"/>
    <w:rsid w:val="00A343A2"/>
    <w:rsid w:val="00A34C77"/>
    <w:rsid w:val="00A34CCF"/>
    <w:rsid w:val="00A36F65"/>
    <w:rsid w:val="00A415AC"/>
    <w:rsid w:val="00A4468E"/>
    <w:rsid w:val="00A454B0"/>
    <w:rsid w:val="00A46F1E"/>
    <w:rsid w:val="00A523BA"/>
    <w:rsid w:val="00A561D3"/>
    <w:rsid w:val="00A5661A"/>
    <w:rsid w:val="00A57629"/>
    <w:rsid w:val="00A578DD"/>
    <w:rsid w:val="00A612B0"/>
    <w:rsid w:val="00A61448"/>
    <w:rsid w:val="00A65776"/>
    <w:rsid w:val="00A6736A"/>
    <w:rsid w:val="00A70E05"/>
    <w:rsid w:val="00A7426D"/>
    <w:rsid w:val="00A74FF6"/>
    <w:rsid w:val="00A8147D"/>
    <w:rsid w:val="00A82A59"/>
    <w:rsid w:val="00A846FC"/>
    <w:rsid w:val="00A90161"/>
    <w:rsid w:val="00A92EF7"/>
    <w:rsid w:val="00A9361D"/>
    <w:rsid w:val="00A93E97"/>
    <w:rsid w:val="00A94A15"/>
    <w:rsid w:val="00A952D4"/>
    <w:rsid w:val="00A969AE"/>
    <w:rsid w:val="00AA393F"/>
    <w:rsid w:val="00AA5370"/>
    <w:rsid w:val="00AA5476"/>
    <w:rsid w:val="00AA59F8"/>
    <w:rsid w:val="00AA6905"/>
    <w:rsid w:val="00AA6969"/>
    <w:rsid w:val="00AA7750"/>
    <w:rsid w:val="00AB07BA"/>
    <w:rsid w:val="00AB0A4A"/>
    <w:rsid w:val="00AB27D0"/>
    <w:rsid w:val="00AB3F91"/>
    <w:rsid w:val="00AB505F"/>
    <w:rsid w:val="00AB555B"/>
    <w:rsid w:val="00AB598E"/>
    <w:rsid w:val="00AB6012"/>
    <w:rsid w:val="00AC0447"/>
    <w:rsid w:val="00AC0BCB"/>
    <w:rsid w:val="00AC0DDB"/>
    <w:rsid w:val="00AC0F71"/>
    <w:rsid w:val="00AC1D14"/>
    <w:rsid w:val="00AC25A6"/>
    <w:rsid w:val="00AC53B0"/>
    <w:rsid w:val="00AC6A71"/>
    <w:rsid w:val="00AC7E92"/>
    <w:rsid w:val="00AD21B1"/>
    <w:rsid w:val="00AD285E"/>
    <w:rsid w:val="00AD2F9F"/>
    <w:rsid w:val="00AD6FED"/>
    <w:rsid w:val="00AD7E1A"/>
    <w:rsid w:val="00AE0F29"/>
    <w:rsid w:val="00AE2027"/>
    <w:rsid w:val="00AE3104"/>
    <w:rsid w:val="00AE34A3"/>
    <w:rsid w:val="00AE506A"/>
    <w:rsid w:val="00AE52E8"/>
    <w:rsid w:val="00AE56A4"/>
    <w:rsid w:val="00AE56F3"/>
    <w:rsid w:val="00AF24D1"/>
    <w:rsid w:val="00AF3B2B"/>
    <w:rsid w:val="00AF5FC8"/>
    <w:rsid w:val="00AF7E00"/>
    <w:rsid w:val="00AF7F15"/>
    <w:rsid w:val="00B0263C"/>
    <w:rsid w:val="00B02D43"/>
    <w:rsid w:val="00B02D76"/>
    <w:rsid w:val="00B06996"/>
    <w:rsid w:val="00B11D47"/>
    <w:rsid w:val="00B13894"/>
    <w:rsid w:val="00B14736"/>
    <w:rsid w:val="00B16E08"/>
    <w:rsid w:val="00B22DCF"/>
    <w:rsid w:val="00B24134"/>
    <w:rsid w:val="00B258C7"/>
    <w:rsid w:val="00B26F01"/>
    <w:rsid w:val="00B27B04"/>
    <w:rsid w:val="00B30B59"/>
    <w:rsid w:val="00B30D6D"/>
    <w:rsid w:val="00B30E4C"/>
    <w:rsid w:val="00B3124E"/>
    <w:rsid w:val="00B3158F"/>
    <w:rsid w:val="00B33459"/>
    <w:rsid w:val="00B34386"/>
    <w:rsid w:val="00B3526B"/>
    <w:rsid w:val="00B41E4E"/>
    <w:rsid w:val="00B41ED7"/>
    <w:rsid w:val="00B438C3"/>
    <w:rsid w:val="00B46B42"/>
    <w:rsid w:val="00B47626"/>
    <w:rsid w:val="00B50710"/>
    <w:rsid w:val="00B51D23"/>
    <w:rsid w:val="00B60B9F"/>
    <w:rsid w:val="00B610DE"/>
    <w:rsid w:val="00B6657F"/>
    <w:rsid w:val="00B71B30"/>
    <w:rsid w:val="00B732AE"/>
    <w:rsid w:val="00B77A83"/>
    <w:rsid w:val="00B82FD2"/>
    <w:rsid w:val="00B8512F"/>
    <w:rsid w:val="00B8667E"/>
    <w:rsid w:val="00B86FB4"/>
    <w:rsid w:val="00B90CA2"/>
    <w:rsid w:val="00B910A1"/>
    <w:rsid w:val="00B9150C"/>
    <w:rsid w:val="00B94085"/>
    <w:rsid w:val="00B9574A"/>
    <w:rsid w:val="00B9605B"/>
    <w:rsid w:val="00BA0550"/>
    <w:rsid w:val="00BA13CE"/>
    <w:rsid w:val="00BA4CAF"/>
    <w:rsid w:val="00BA5BF6"/>
    <w:rsid w:val="00BA7586"/>
    <w:rsid w:val="00BB052E"/>
    <w:rsid w:val="00BB3B40"/>
    <w:rsid w:val="00BB3D4F"/>
    <w:rsid w:val="00BB44D8"/>
    <w:rsid w:val="00BB58C8"/>
    <w:rsid w:val="00BC1AD2"/>
    <w:rsid w:val="00BC2AE0"/>
    <w:rsid w:val="00BC2EE8"/>
    <w:rsid w:val="00BC3AB8"/>
    <w:rsid w:val="00BC3CBA"/>
    <w:rsid w:val="00BC5DAE"/>
    <w:rsid w:val="00BC6FBB"/>
    <w:rsid w:val="00BC7968"/>
    <w:rsid w:val="00BC7A78"/>
    <w:rsid w:val="00BC7AB0"/>
    <w:rsid w:val="00BC7D11"/>
    <w:rsid w:val="00BD0323"/>
    <w:rsid w:val="00BD2153"/>
    <w:rsid w:val="00BD4BDC"/>
    <w:rsid w:val="00BE5A98"/>
    <w:rsid w:val="00BF0723"/>
    <w:rsid w:val="00BF1475"/>
    <w:rsid w:val="00BF1B0C"/>
    <w:rsid w:val="00BF2105"/>
    <w:rsid w:val="00BF4CA8"/>
    <w:rsid w:val="00BF730B"/>
    <w:rsid w:val="00C01D68"/>
    <w:rsid w:val="00C04941"/>
    <w:rsid w:val="00C0747B"/>
    <w:rsid w:val="00C07638"/>
    <w:rsid w:val="00C13984"/>
    <w:rsid w:val="00C15617"/>
    <w:rsid w:val="00C16B5F"/>
    <w:rsid w:val="00C21D4C"/>
    <w:rsid w:val="00C22917"/>
    <w:rsid w:val="00C22BE1"/>
    <w:rsid w:val="00C22D11"/>
    <w:rsid w:val="00C249E4"/>
    <w:rsid w:val="00C24CC2"/>
    <w:rsid w:val="00C25252"/>
    <w:rsid w:val="00C254DD"/>
    <w:rsid w:val="00C278D1"/>
    <w:rsid w:val="00C31019"/>
    <w:rsid w:val="00C31364"/>
    <w:rsid w:val="00C31A73"/>
    <w:rsid w:val="00C32DAB"/>
    <w:rsid w:val="00C34187"/>
    <w:rsid w:val="00C36949"/>
    <w:rsid w:val="00C41CF3"/>
    <w:rsid w:val="00C43C23"/>
    <w:rsid w:val="00C44A20"/>
    <w:rsid w:val="00C50E82"/>
    <w:rsid w:val="00C526A0"/>
    <w:rsid w:val="00C52EEC"/>
    <w:rsid w:val="00C579E4"/>
    <w:rsid w:val="00C57ADF"/>
    <w:rsid w:val="00C60F8E"/>
    <w:rsid w:val="00C629C0"/>
    <w:rsid w:val="00C6399E"/>
    <w:rsid w:val="00C7078D"/>
    <w:rsid w:val="00C713F8"/>
    <w:rsid w:val="00C71557"/>
    <w:rsid w:val="00C71EAC"/>
    <w:rsid w:val="00C74315"/>
    <w:rsid w:val="00C76906"/>
    <w:rsid w:val="00C76F44"/>
    <w:rsid w:val="00C772AF"/>
    <w:rsid w:val="00C77EA2"/>
    <w:rsid w:val="00C8013D"/>
    <w:rsid w:val="00C80ED4"/>
    <w:rsid w:val="00C83060"/>
    <w:rsid w:val="00C85B5D"/>
    <w:rsid w:val="00C86DE0"/>
    <w:rsid w:val="00C941B3"/>
    <w:rsid w:val="00C96CFE"/>
    <w:rsid w:val="00C971F3"/>
    <w:rsid w:val="00CA204A"/>
    <w:rsid w:val="00CA42C5"/>
    <w:rsid w:val="00CA59BF"/>
    <w:rsid w:val="00CA69C2"/>
    <w:rsid w:val="00CB0644"/>
    <w:rsid w:val="00CB489B"/>
    <w:rsid w:val="00CB4BF4"/>
    <w:rsid w:val="00CB5489"/>
    <w:rsid w:val="00CB5B3B"/>
    <w:rsid w:val="00CB6ED6"/>
    <w:rsid w:val="00CC2642"/>
    <w:rsid w:val="00CC31DE"/>
    <w:rsid w:val="00CC43EB"/>
    <w:rsid w:val="00CC4A31"/>
    <w:rsid w:val="00CD026E"/>
    <w:rsid w:val="00CD1D66"/>
    <w:rsid w:val="00CD1F94"/>
    <w:rsid w:val="00CD24E8"/>
    <w:rsid w:val="00CD5ED0"/>
    <w:rsid w:val="00CD7D9C"/>
    <w:rsid w:val="00CE5485"/>
    <w:rsid w:val="00CE672A"/>
    <w:rsid w:val="00CF1013"/>
    <w:rsid w:val="00CF2314"/>
    <w:rsid w:val="00CF32D1"/>
    <w:rsid w:val="00CF3486"/>
    <w:rsid w:val="00CF4D81"/>
    <w:rsid w:val="00CF576B"/>
    <w:rsid w:val="00CF6C1A"/>
    <w:rsid w:val="00CF7959"/>
    <w:rsid w:val="00D01259"/>
    <w:rsid w:val="00D05BB6"/>
    <w:rsid w:val="00D07449"/>
    <w:rsid w:val="00D1109A"/>
    <w:rsid w:val="00D12919"/>
    <w:rsid w:val="00D139E2"/>
    <w:rsid w:val="00D142B7"/>
    <w:rsid w:val="00D14E1D"/>
    <w:rsid w:val="00D15956"/>
    <w:rsid w:val="00D21805"/>
    <w:rsid w:val="00D24943"/>
    <w:rsid w:val="00D266C2"/>
    <w:rsid w:val="00D26BFD"/>
    <w:rsid w:val="00D30579"/>
    <w:rsid w:val="00D30D6F"/>
    <w:rsid w:val="00D324BD"/>
    <w:rsid w:val="00D325AB"/>
    <w:rsid w:val="00D35D10"/>
    <w:rsid w:val="00D36378"/>
    <w:rsid w:val="00D4283A"/>
    <w:rsid w:val="00D46672"/>
    <w:rsid w:val="00D47653"/>
    <w:rsid w:val="00D51FBF"/>
    <w:rsid w:val="00D527B7"/>
    <w:rsid w:val="00D52EF6"/>
    <w:rsid w:val="00D721C4"/>
    <w:rsid w:val="00D743FA"/>
    <w:rsid w:val="00D74A93"/>
    <w:rsid w:val="00D767EC"/>
    <w:rsid w:val="00D770EA"/>
    <w:rsid w:val="00D77360"/>
    <w:rsid w:val="00D77AF5"/>
    <w:rsid w:val="00D77C6C"/>
    <w:rsid w:val="00D818F6"/>
    <w:rsid w:val="00D83265"/>
    <w:rsid w:val="00D844DE"/>
    <w:rsid w:val="00D87482"/>
    <w:rsid w:val="00D87510"/>
    <w:rsid w:val="00D876D9"/>
    <w:rsid w:val="00D92499"/>
    <w:rsid w:val="00DA03A5"/>
    <w:rsid w:val="00DA16B3"/>
    <w:rsid w:val="00DA66F3"/>
    <w:rsid w:val="00DA770B"/>
    <w:rsid w:val="00DB051B"/>
    <w:rsid w:val="00DB3FE2"/>
    <w:rsid w:val="00DB57B6"/>
    <w:rsid w:val="00DB57E1"/>
    <w:rsid w:val="00DB5BF0"/>
    <w:rsid w:val="00DC04B7"/>
    <w:rsid w:val="00DC1D6B"/>
    <w:rsid w:val="00DC308E"/>
    <w:rsid w:val="00DC4223"/>
    <w:rsid w:val="00DC6948"/>
    <w:rsid w:val="00DD16BD"/>
    <w:rsid w:val="00DD6D60"/>
    <w:rsid w:val="00DE27CC"/>
    <w:rsid w:val="00DE38AA"/>
    <w:rsid w:val="00DE41D6"/>
    <w:rsid w:val="00DE63A8"/>
    <w:rsid w:val="00DF0424"/>
    <w:rsid w:val="00DF1043"/>
    <w:rsid w:val="00DF1176"/>
    <w:rsid w:val="00DF12C8"/>
    <w:rsid w:val="00DF1961"/>
    <w:rsid w:val="00DF19A5"/>
    <w:rsid w:val="00DF56B3"/>
    <w:rsid w:val="00DF5C96"/>
    <w:rsid w:val="00DF5E82"/>
    <w:rsid w:val="00DF7500"/>
    <w:rsid w:val="00E02433"/>
    <w:rsid w:val="00E035C3"/>
    <w:rsid w:val="00E037D4"/>
    <w:rsid w:val="00E0541B"/>
    <w:rsid w:val="00E06BF0"/>
    <w:rsid w:val="00E07E75"/>
    <w:rsid w:val="00E10BEC"/>
    <w:rsid w:val="00E12FFD"/>
    <w:rsid w:val="00E134DB"/>
    <w:rsid w:val="00E137B9"/>
    <w:rsid w:val="00E1537C"/>
    <w:rsid w:val="00E1682D"/>
    <w:rsid w:val="00E17ECD"/>
    <w:rsid w:val="00E17ED8"/>
    <w:rsid w:val="00E20119"/>
    <w:rsid w:val="00E20982"/>
    <w:rsid w:val="00E21828"/>
    <w:rsid w:val="00E21D8D"/>
    <w:rsid w:val="00E276F5"/>
    <w:rsid w:val="00E33201"/>
    <w:rsid w:val="00E33C77"/>
    <w:rsid w:val="00E35936"/>
    <w:rsid w:val="00E36554"/>
    <w:rsid w:val="00E373C9"/>
    <w:rsid w:val="00E378D8"/>
    <w:rsid w:val="00E4000D"/>
    <w:rsid w:val="00E41C09"/>
    <w:rsid w:val="00E45ECC"/>
    <w:rsid w:val="00E47515"/>
    <w:rsid w:val="00E51005"/>
    <w:rsid w:val="00E522C3"/>
    <w:rsid w:val="00E5251C"/>
    <w:rsid w:val="00E52BAF"/>
    <w:rsid w:val="00E56E08"/>
    <w:rsid w:val="00E615FE"/>
    <w:rsid w:val="00E637F7"/>
    <w:rsid w:val="00E63BFD"/>
    <w:rsid w:val="00E647F4"/>
    <w:rsid w:val="00E66976"/>
    <w:rsid w:val="00E67D4B"/>
    <w:rsid w:val="00E7229C"/>
    <w:rsid w:val="00E75442"/>
    <w:rsid w:val="00E77110"/>
    <w:rsid w:val="00E8298C"/>
    <w:rsid w:val="00E84CA2"/>
    <w:rsid w:val="00E85397"/>
    <w:rsid w:val="00E876D5"/>
    <w:rsid w:val="00E90129"/>
    <w:rsid w:val="00E91C24"/>
    <w:rsid w:val="00E92D51"/>
    <w:rsid w:val="00E93A07"/>
    <w:rsid w:val="00E943B6"/>
    <w:rsid w:val="00E953B2"/>
    <w:rsid w:val="00E9711D"/>
    <w:rsid w:val="00EA0B0C"/>
    <w:rsid w:val="00EA15A0"/>
    <w:rsid w:val="00EA38B4"/>
    <w:rsid w:val="00EB063F"/>
    <w:rsid w:val="00EB3157"/>
    <w:rsid w:val="00EB5149"/>
    <w:rsid w:val="00EB5687"/>
    <w:rsid w:val="00EB5886"/>
    <w:rsid w:val="00EB5DD1"/>
    <w:rsid w:val="00EB6A62"/>
    <w:rsid w:val="00EB797C"/>
    <w:rsid w:val="00EC2C14"/>
    <w:rsid w:val="00EC3FE0"/>
    <w:rsid w:val="00EC61CD"/>
    <w:rsid w:val="00ED40CE"/>
    <w:rsid w:val="00ED4A53"/>
    <w:rsid w:val="00ED5059"/>
    <w:rsid w:val="00ED5145"/>
    <w:rsid w:val="00ED516B"/>
    <w:rsid w:val="00EE1523"/>
    <w:rsid w:val="00EE337D"/>
    <w:rsid w:val="00EE4079"/>
    <w:rsid w:val="00EE4770"/>
    <w:rsid w:val="00EE5669"/>
    <w:rsid w:val="00EF2A25"/>
    <w:rsid w:val="00F035A5"/>
    <w:rsid w:val="00F044F9"/>
    <w:rsid w:val="00F048FA"/>
    <w:rsid w:val="00F06509"/>
    <w:rsid w:val="00F07280"/>
    <w:rsid w:val="00F10556"/>
    <w:rsid w:val="00F1263F"/>
    <w:rsid w:val="00F1407F"/>
    <w:rsid w:val="00F14439"/>
    <w:rsid w:val="00F163F4"/>
    <w:rsid w:val="00F2161E"/>
    <w:rsid w:val="00F2369A"/>
    <w:rsid w:val="00F26516"/>
    <w:rsid w:val="00F266BC"/>
    <w:rsid w:val="00F27829"/>
    <w:rsid w:val="00F31753"/>
    <w:rsid w:val="00F32208"/>
    <w:rsid w:val="00F330DB"/>
    <w:rsid w:val="00F336A0"/>
    <w:rsid w:val="00F35632"/>
    <w:rsid w:val="00F35AE8"/>
    <w:rsid w:val="00F37745"/>
    <w:rsid w:val="00F40DDC"/>
    <w:rsid w:val="00F43C17"/>
    <w:rsid w:val="00F47696"/>
    <w:rsid w:val="00F5031F"/>
    <w:rsid w:val="00F53A06"/>
    <w:rsid w:val="00F53C6D"/>
    <w:rsid w:val="00F53E43"/>
    <w:rsid w:val="00F560D6"/>
    <w:rsid w:val="00F569A4"/>
    <w:rsid w:val="00F57235"/>
    <w:rsid w:val="00F60759"/>
    <w:rsid w:val="00F64EFC"/>
    <w:rsid w:val="00F675D4"/>
    <w:rsid w:val="00F70090"/>
    <w:rsid w:val="00F70CD0"/>
    <w:rsid w:val="00F72FEB"/>
    <w:rsid w:val="00F73CB3"/>
    <w:rsid w:val="00F75DA9"/>
    <w:rsid w:val="00F76172"/>
    <w:rsid w:val="00F766CE"/>
    <w:rsid w:val="00F81234"/>
    <w:rsid w:val="00F81652"/>
    <w:rsid w:val="00F83EA7"/>
    <w:rsid w:val="00F862D1"/>
    <w:rsid w:val="00F8681C"/>
    <w:rsid w:val="00F90523"/>
    <w:rsid w:val="00F9115F"/>
    <w:rsid w:val="00F91D77"/>
    <w:rsid w:val="00F93792"/>
    <w:rsid w:val="00FA1063"/>
    <w:rsid w:val="00FA357E"/>
    <w:rsid w:val="00FA662F"/>
    <w:rsid w:val="00FA70AF"/>
    <w:rsid w:val="00FA748E"/>
    <w:rsid w:val="00FB6B87"/>
    <w:rsid w:val="00FB6D29"/>
    <w:rsid w:val="00FC5C4E"/>
    <w:rsid w:val="00FC60CE"/>
    <w:rsid w:val="00FD211D"/>
    <w:rsid w:val="00FD2D70"/>
    <w:rsid w:val="00FD5E4F"/>
    <w:rsid w:val="00FD60AC"/>
    <w:rsid w:val="00FD794A"/>
    <w:rsid w:val="00FD7DA4"/>
    <w:rsid w:val="00FE5F70"/>
    <w:rsid w:val="00FE7687"/>
    <w:rsid w:val="00FF00C2"/>
    <w:rsid w:val="00FF1905"/>
    <w:rsid w:val="00FF1C27"/>
    <w:rsid w:val="00FF2A31"/>
    <w:rsid w:val="00FF4892"/>
    <w:rsid w:val="00FF5473"/>
    <w:rsid w:val="00FF58E6"/>
    <w:rsid w:val="00FF6894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00EBE"/>
  <w15:docId w15:val="{332D9D09-F165-4C8F-B20C-16EFF574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1DE"/>
  </w:style>
  <w:style w:type="paragraph" w:styleId="1">
    <w:name w:val="heading 1"/>
    <w:basedOn w:val="a"/>
    <w:next w:val="a"/>
    <w:link w:val="10"/>
    <w:uiPriority w:val="9"/>
    <w:qFormat/>
    <w:rsid w:val="009B2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B24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B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9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4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544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C3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B24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Title"/>
    <w:basedOn w:val="a"/>
    <w:next w:val="a"/>
    <w:link w:val="a7"/>
    <w:uiPriority w:val="10"/>
    <w:qFormat/>
    <w:rsid w:val="009B24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9B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il">
    <w:name w:val="il"/>
    <w:basedOn w:val="a0"/>
    <w:rsid w:val="00084CFD"/>
  </w:style>
  <w:style w:type="paragraph" w:styleId="a8">
    <w:name w:val="List Paragraph"/>
    <w:basedOn w:val="a"/>
    <w:uiPriority w:val="34"/>
    <w:qFormat/>
    <w:rsid w:val="004573A4"/>
    <w:pPr>
      <w:ind w:left="720"/>
      <w:contextualSpacing/>
    </w:pPr>
  </w:style>
  <w:style w:type="paragraph" w:styleId="a9">
    <w:name w:val="No Spacing"/>
    <w:uiPriority w:val="1"/>
    <w:qFormat/>
    <w:rsid w:val="00F569A4"/>
    <w:pPr>
      <w:spacing w:after="0" w:line="240" w:lineRule="auto"/>
    </w:pPr>
  </w:style>
  <w:style w:type="character" w:customStyle="1" w:styleId="oypena">
    <w:name w:val="oypena"/>
    <w:basedOn w:val="a0"/>
    <w:rsid w:val="0076294E"/>
  </w:style>
  <w:style w:type="character" w:customStyle="1" w:styleId="is-markup">
    <w:name w:val="is-markup"/>
    <w:basedOn w:val="a0"/>
    <w:rsid w:val="00D743FA"/>
  </w:style>
  <w:style w:type="character" w:customStyle="1" w:styleId="30">
    <w:name w:val="Заголовок 3 Знак"/>
    <w:basedOn w:val="a0"/>
    <w:link w:val="3"/>
    <w:uiPriority w:val="9"/>
    <w:semiHidden/>
    <w:rsid w:val="00BF1B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494B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F190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ab">
    <w:name w:val="Table Grid"/>
    <w:basedOn w:val="a1"/>
    <w:uiPriority w:val="39"/>
    <w:rsid w:val="0033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52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7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91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1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6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9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79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6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2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9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5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3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2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4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2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4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7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8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9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6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5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2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6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4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1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3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11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3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39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41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70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9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5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06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843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019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407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63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517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0631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83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001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774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43899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3077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89512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81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71191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85653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8111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1210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869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983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31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943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716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219642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27448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9818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96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03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00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03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88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770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30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60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24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59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680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42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14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037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38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4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849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361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41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24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48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960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796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29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354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9771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68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46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98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35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40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5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152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54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86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18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29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238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16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7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791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264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74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698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77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58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2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1548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38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0337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88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802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60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0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18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576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9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74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47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262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54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46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686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17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88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63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8838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69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578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59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19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81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5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698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489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9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545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7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99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480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41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70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968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4657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8904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11958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94844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0682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242208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87957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168539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94897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326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03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893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398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6348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8223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400192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31908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3060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439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22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818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07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7653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278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70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55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79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45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1618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226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23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58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189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861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157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02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2377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68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6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340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62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0684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98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3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25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156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12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651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4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59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906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788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042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34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828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20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20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435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209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772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22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45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964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6376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225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112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996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49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80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51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75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6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049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49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580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15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741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76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327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323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64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32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96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31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38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960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24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132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7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39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71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470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5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75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359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6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0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7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63</Pages>
  <Words>14425</Words>
  <Characters>82227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Antonov</dc:creator>
  <cp:keywords/>
  <dc:description/>
  <cp:lastModifiedBy>Sergei Antonov</cp:lastModifiedBy>
  <cp:revision>199</cp:revision>
  <cp:lastPrinted>2025-09-22T08:40:00Z</cp:lastPrinted>
  <dcterms:created xsi:type="dcterms:W3CDTF">2026-10-22T15:15:00Z</dcterms:created>
  <dcterms:modified xsi:type="dcterms:W3CDTF">2026-10-24T13:24:00Z</dcterms:modified>
</cp:coreProperties>
</file>